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2E" w:rsidRDefault="002B082E" w:rsidP="002B082E">
      <w:bookmarkStart w:id="0" w:name="_GoBack"/>
      <w:bookmarkEnd w:id="0"/>
      <w:r>
        <w:t xml:space="preserve">Občanské sdružení Práh vypisuje výběrové řízení na pozici </w:t>
      </w:r>
      <w:r w:rsidRPr="00B15090">
        <w:rPr>
          <w:b/>
        </w:rPr>
        <w:t xml:space="preserve">pracovníka v sociálních službách do </w:t>
      </w:r>
      <w:r>
        <w:rPr>
          <w:b/>
        </w:rPr>
        <w:t>Café Práh</w:t>
      </w:r>
      <w:r>
        <w:t>.</w:t>
      </w:r>
      <w:r w:rsidRPr="00F30F27">
        <w:t xml:space="preserve"> </w:t>
      </w:r>
      <w:r>
        <w:t xml:space="preserve">Sdružení Práh nabízí služby lidem s psychotickým a afektivním onemocněním.   Náplní práce je pracovní asistence klientům na pozici číšník/servírka v Café Práh a zastávání funkce vrchního číšníka. </w:t>
      </w:r>
    </w:p>
    <w:p w:rsidR="002B082E" w:rsidRPr="00B15090" w:rsidRDefault="002B082E" w:rsidP="002B082E">
      <w:pPr>
        <w:rPr>
          <w:b/>
        </w:rPr>
      </w:pPr>
      <w:r w:rsidRPr="00B15090">
        <w:rPr>
          <w:b/>
        </w:rPr>
        <w:t>Požadujeme: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minim. SŠ vzdělání s maturitou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 xml:space="preserve">Podmínkou je minim. 3 roční praxe v kavárenském či restauračním provozu 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Organizační schopnosti (rozdělování činností klientům za barem, koordinace provozu za barem)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Trestní bezúhonnost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Manuální zručnost na vysoké kvalitativní úrovni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 xml:space="preserve">Výraznou flexibilitu a vysoký práh zvládání stresu 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Schopnost pracovat ve vícesměnném provozu (ranní a večerní směny, víkendy a svátky)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Sociální cítění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Nástup ihned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Kurz pro pracovníky v sociálních službách dle zákona č 108/sb. výhodou (kurz je možné si dodělat do jednoho roku od nástupu do zaměstnání)</w:t>
      </w:r>
    </w:p>
    <w:p w:rsidR="002B082E" w:rsidRDefault="002B082E" w:rsidP="002B082E">
      <w:pPr>
        <w:pStyle w:val="Odstavecseseznamem"/>
        <w:ind w:left="0"/>
      </w:pPr>
    </w:p>
    <w:p w:rsidR="002B082E" w:rsidRDefault="002B082E" w:rsidP="002B082E">
      <w:pPr>
        <w:pStyle w:val="Odstavecseseznamem"/>
        <w:ind w:left="0"/>
        <w:rPr>
          <w:b/>
        </w:rPr>
      </w:pPr>
      <w:r w:rsidRPr="00B15090">
        <w:rPr>
          <w:b/>
        </w:rPr>
        <w:t>Nabízíme:</w:t>
      </w:r>
    </w:p>
    <w:p w:rsidR="002B082E" w:rsidRPr="00B15090" w:rsidRDefault="002B082E" w:rsidP="002B082E">
      <w:pPr>
        <w:pStyle w:val="Odstavecseseznamem"/>
        <w:ind w:left="0"/>
        <w:rPr>
          <w:b/>
        </w:rPr>
      </w:pP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 xml:space="preserve">Práci ve stabilní organizaci s dlouhotrvající historií 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Plat ve výši  11 000 – 13 500,-Kč dle délky praxe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Osobní ohodnocení 0 – 5 000,-Kč dle kvalitativních a kvantitativních kritérií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Pět týdnů dovolené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Další vzdělávání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 xml:space="preserve">Supervizi </w:t>
      </w:r>
    </w:p>
    <w:p w:rsidR="002B082E" w:rsidRDefault="002B082E" w:rsidP="002B082E">
      <w:pPr>
        <w:pStyle w:val="Odstavecseseznamem"/>
        <w:numPr>
          <w:ilvl w:val="0"/>
          <w:numId w:val="1"/>
        </w:numPr>
      </w:pPr>
      <w:r>
        <w:t>Pracovní úvazek 40h/týdně</w:t>
      </w:r>
    </w:p>
    <w:p w:rsidR="002B082E" w:rsidRDefault="002B082E" w:rsidP="002B082E">
      <w:pPr>
        <w:pStyle w:val="Odstavecseseznamem"/>
        <w:ind w:left="0"/>
      </w:pPr>
    </w:p>
    <w:p w:rsidR="002B082E" w:rsidRDefault="002B082E" w:rsidP="002B082E">
      <w:pPr>
        <w:pStyle w:val="Odstavecseseznamem"/>
        <w:ind w:left="0"/>
      </w:pPr>
      <w:r>
        <w:t xml:space="preserve">Své životopisy,  motivační dopisy a vyplněný dotazník (ke stažení na </w:t>
      </w:r>
      <w:hyperlink r:id="rId6" w:history="1">
        <w:r w:rsidRPr="005A5FFA">
          <w:rPr>
            <w:rStyle w:val="Hypertextovodkaz"/>
          </w:rPr>
          <w:t>www.prah-brno.cz</w:t>
        </w:r>
      </w:hyperlink>
      <w:r w:rsidR="00F04A9D">
        <w:t>) posílejte nejpozději do 7.10</w:t>
      </w:r>
      <w:r>
        <w:t xml:space="preserve">.2014 na adresu: Sdružení Práh, Tuřanská 12, 620 00 Brno, Bc. Marie Mlátilíková Krištofová nebo mailem na </w:t>
      </w:r>
      <w:hyperlink r:id="rId7" w:history="1">
        <w:r w:rsidRPr="00681435">
          <w:rPr>
            <w:rStyle w:val="Hypertextovodkaz"/>
          </w:rPr>
          <w:t>marie.mlatilikova.kristofova@gmail.com</w:t>
        </w:r>
      </w:hyperlink>
      <w:r>
        <w:t xml:space="preserve"> </w:t>
      </w:r>
    </w:p>
    <w:p w:rsidR="002B082E" w:rsidRDefault="002B082E" w:rsidP="002B082E">
      <w:pPr>
        <w:pStyle w:val="Odstavecseseznamem"/>
        <w:ind w:left="0"/>
      </w:pPr>
    </w:p>
    <w:p w:rsidR="002B082E" w:rsidRDefault="002B082E" w:rsidP="002B082E">
      <w:pPr>
        <w:pStyle w:val="Odstavecseseznamem"/>
        <w:ind w:left="0"/>
      </w:pPr>
    </w:p>
    <w:p w:rsidR="00FF15E7" w:rsidRPr="002B082E" w:rsidRDefault="00FF15E7" w:rsidP="002B082E"/>
    <w:sectPr w:rsidR="00FF15E7" w:rsidRPr="002B082E" w:rsidSect="009E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5DA3"/>
    <w:multiLevelType w:val="hybridMultilevel"/>
    <w:tmpl w:val="41D27ADA"/>
    <w:lvl w:ilvl="0" w:tplc="CD6087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A8"/>
    <w:rsid w:val="000160A8"/>
    <w:rsid w:val="002B082E"/>
    <w:rsid w:val="00A638D9"/>
    <w:rsid w:val="00D02A3D"/>
    <w:rsid w:val="00D521BC"/>
    <w:rsid w:val="00F04A9D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8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638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3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8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638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e.mlatilikova.kristof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Olbertová</dc:creator>
  <cp:lastModifiedBy>uzivatel</cp:lastModifiedBy>
  <cp:revision>2</cp:revision>
  <dcterms:created xsi:type="dcterms:W3CDTF">2014-09-26T14:48:00Z</dcterms:created>
  <dcterms:modified xsi:type="dcterms:W3CDTF">2014-09-26T14:48:00Z</dcterms:modified>
</cp:coreProperties>
</file>