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7B28" w14:textId="6D0CB9E0" w:rsidR="000C6A45" w:rsidRDefault="0035434B" w:rsidP="00DB175C">
      <w:pPr>
        <w:spacing w:after="160" w:line="259" w:lineRule="auto"/>
        <w:jc w:val="center"/>
        <w:rPr>
          <w:rFonts w:asciiTheme="minorHAnsi" w:hAnsiTheme="minorHAnsi" w:cstheme="minorHAnsi"/>
          <w:b/>
          <w:sz w:val="60"/>
          <w:szCs w:val="60"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484">
        <w:rPr>
          <w:noProof/>
        </w:rPr>
        <w:drawing>
          <wp:inline distT="0" distB="0" distL="0" distR="0" wp14:anchorId="60D84FA5" wp14:editId="78476AF4">
            <wp:extent cx="1819275" cy="1819275"/>
            <wp:effectExtent l="0" t="0" r="9525" b="9525"/>
            <wp:docPr id="175141560" name="Obrázek 1" descr="Obsah obrázku oblečení, budova, osoba, venku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1560" name="Obrázek 1" descr="Obsah obrázku oblečení, budova, osoba, venku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01B21" w14:textId="4842AA2E" w:rsidR="000928FE" w:rsidRDefault="000928FE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  <w:r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626B2C7A" w14:textId="77777777" w:rsidR="00497661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19085C06" w14:textId="59065156" w:rsidR="001136AA" w:rsidRPr="005941FF" w:rsidRDefault="00497661" w:rsidP="00B64B70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proofErr w:type="spellStart"/>
      <w:r w:rsidRPr="005941FF">
        <w:rPr>
          <w:rFonts w:asciiTheme="minorHAnsi" w:hAnsiTheme="minorHAnsi" w:cstheme="minorHAnsi"/>
          <w:b/>
          <w:color w:val="C00000"/>
          <w:sz w:val="40"/>
          <w:szCs w:val="40"/>
        </w:rPr>
        <w:t>SUPERDÁVKA</w:t>
      </w:r>
      <w:proofErr w:type="spellEnd"/>
      <w:r w:rsidRPr="005941FF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(Dávka státní sociální pomoci)</w:t>
      </w:r>
    </w:p>
    <w:p w14:paraId="22BE5497" w14:textId="15498059" w:rsidR="00CC74E1" w:rsidRPr="002D5484" w:rsidRDefault="00656904" w:rsidP="002D5484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  <w:r w:rsidR="00086318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od 9-15 hod. (6 vyučovacích hodin)</w:t>
      </w: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6D2EC8">
        <w:trPr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0311E9">
        <w:trPr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left w:val="single" w:sz="4" w:space="0" w:color="auto"/>
              <w:right w:val="single" w:sz="4" w:space="0" w:color="auto"/>
            </w:tcBorders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proofErr w:type="spellStart"/>
            <w:r w:rsidRPr="00704DB1">
              <w:rPr>
                <w:rFonts w:asciiTheme="minorHAnsi" w:hAnsiTheme="minorHAnsi" w:cstheme="minorHAnsi"/>
              </w:rPr>
              <w:t>Kalis</w:t>
            </w:r>
            <w:proofErr w:type="spellEnd"/>
            <w:r w:rsidRPr="00704DB1">
              <w:rPr>
                <w:rFonts w:asciiTheme="minorHAnsi" w:hAnsiTheme="minorHAnsi" w:cstheme="minorHAnsi"/>
              </w:rPr>
              <w:t>, s. r. o.</w:t>
            </w:r>
          </w:p>
        </w:tc>
      </w:tr>
      <w:tr w:rsidR="000928FE" w:rsidRPr="00704DB1" w14:paraId="304FE2E0" w14:textId="77777777" w:rsidTr="000311E9">
        <w:trPr>
          <w:jc w:val="center"/>
        </w:trPr>
        <w:tc>
          <w:tcPr>
            <w:tcW w:w="48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left w:val="single" w:sz="4" w:space="0" w:color="auto"/>
              <w:right w:val="single" w:sz="4" w:space="0" w:color="auto"/>
            </w:tcBorders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0311E9">
        <w:trPr>
          <w:trHeight w:val="80"/>
          <w:jc w:val="center"/>
        </w:trPr>
        <w:tc>
          <w:tcPr>
            <w:tcW w:w="48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left w:val="single" w:sz="4" w:space="0" w:color="auto"/>
              <w:right w:val="single" w:sz="4" w:space="0" w:color="auto"/>
            </w:tcBorders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1AE1850A" w14:textId="77777777" w:rsidTr="006D2EC8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6D2EC8">
        <w:trPr>
          <w:trHeight w:val="345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6D2EC8">
        <w:trPr>
          <w:trHeight w:val="345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6D2EC8">
        <w:trPr>
          <w:trHeight w:val="523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6D2EC8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8" w:history="1"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6D2EC8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6D2EC8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AA0E4B" w14:textId="77777777" w:rsidR="001712C0" w:rsidRDefault="001712C0"/>
    <w:tbl>
      <w:tblPr>
        <w:tblStyle w:val="Mkatabulky11"/>
        <w:tblW w:w="5000" w:type="pct"/>
        <w:tblLook w:val="01E0" w:firstRow="1" w:lastRow="1" w:firstColumn="1" w:lastColumn="1" w:noHBand="0" w:noVBand="0"/>
      </w:tblPr>
      <w:tblGrid>
        <w:gridCol w:w="5125"/>
        <w:gridCol w:w="1252"/>
        <w:gridCol w:w="1392"/>
        <w:gridCol w:w="1666"/>
        <w:gridCol w:w="1465"/>
        <w:gridCol w:w="355"/>
        <w:gridCol w:w="326"/>
        <w:gridCol w:w="2979"/>
      </w:tblGrid>
      <w:tr w:rsidR="00DE3085" w:rsidRPr="001151F2" w14:paraId="3A60C2C3" w14:textId="77777777" w:rsidTr="00086318">
        <w:trPr>
          <w:trHeight w:val="416"/>
        </w:trPr>
        <w:tc>
          <w:tcPr>
            <w:tcW w:w="1760" w:type="pct"/>
            <w:vMerge w:val="restart"/>
            <w:vAlign w:val="center"/>
          </w:tcPr>
          <w:p w14:paraId="07A9AAE1" w14:textId="77777777" w:rsidR="00DE3085" w:rsidRPr="00DB3D11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lastRenderedPageBreak/>
              <w:t>NÁZEV</w:t>
            </w:r>
          </w:p>
        </w:tc>
        <w:tc>
          <w:tcPr>
            <w:tcW w:w="430" w:type="pct"/>
            <w:vMerge w:val="restart"/>
            <w:vAlign w:val="center"/>
          </w:tcPr>
          <w:p w14:paraId="130D20A1" w14:textId="4FF8E89B" w:rsidR="00DE3085" w:rsidRPr="00DB3D11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1050" w:type="pct"/>
            <w:gridSpan w:val="2"/>
            <w:vAlign w:val="center"/>
          </w:tcPr>
          <w:p w14:paraId="0A2CB30A" w14:textId="77777777" w:rsidR="00DE3085" w:rsidRPr="00511797" w:rsidRDefault="00DE3085" w:rsidP="00DE308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OBJEDNÁVÁME</w:t>
            </w:r>
          </w:p>
          <w:p w14:paraId="52DD8EE1" w14:textId="6FDD4040" w:rsidR="00DE3085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11797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cena bez DPH </w:t>
            </w:r>
          </w:p>
        </w:tc>
        <w:tc>
          <w:tcPr>
            <w:tcW w:w="737" w:type="pct"/>
            <w:gridSpan w:val="3"/>
            <w:vMerge w:val="restart"/>
            <w:vAlign w:val="center"/>
          </w:tcPr>
          <w:p w14:paraId="24587A56" w14:textId="77777777" w:rsidR="00DE3085" w:rsidRDefault="00DE3085" w:rsidP="00DE3085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159FB4C" w:rsidR="00DE3085" w:rsidRPr="00DB3D11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  <w:r w:rsidRPr="00511797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023" w:type="pct"/>
            <w:vMerge w:val="restart"/>
            <w:vAlign w:val="center"/>
          </w:tcPr>
          <w:p w14:paraId="4B529667" w14:textId="77777777" w:rsidR="00DE3085" w:rsidRPr="00DB3D11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DE3085" w:rsidRPr="001151F2" w14:paraId="144F83BB" w14:textId="77777777" w:rsidTr="00086318">
        <w:trPr>
          <w:trHeight w:val="205"/>
        </w:trPr>
        <w:tc>
          <w:tcPr>
            <w:tcW w:w="1760" w:type="pct"/>
            <w:vMerge/>
            <w:vAlign w:val="center"/>
          </w:tcPr>
          <w:p w14:paraId="601662B4" w14:textId="77777777" w:rsidR="00DE3085" w:rsidRPr="00DB3D11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30" w:type="pct"/>
            <w:vMerge/>
            <w:vAlign w:val="center"/>
          </w:tcPr>
          <w:p w14:paraId="55D572A0" w14:textId="77777777" w:rsidR="00DE3085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78" w:type="pct"/>
          </w:tcPr>
          <w:p w14:paraId="37DFC3E5" w14:textId="77777777" w:rsidR="00DE3085" w:rsidRPr="00511797" w:rsidRDefault="00DE3085" w:rsidP="00DE308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za plnou cenu</w:t>
            </w:r>
          </w:p>
          <w:p w14:paraId="789B38CA" w14:textId="1E6AEEC7" w:rsidR="00DE3085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1 790 Kč</w:t>
            </w:r>
          </w:p>
        </w:tc>
        <w:tc>
          <w:tcPr>
            <w:tcW w:w="572" w:type="pct"/>
          </w:tcPr>
          <w:p w14:paraId="44C87DC9" w14:textId="77777777" w:rsidR="00DE3085" w:rsidRPr="00511797" w:rsidRDefault="00DE3085" w:rsidP="00DE308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za sníženou cenu</w:t>
            </w:r>
          </w:p>
          <w:p w14:paraId="75DEA753" w14:textId="5A8E6E12" w:rsidR="00DE3085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1 611 Kč*</w:t>
            </w: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37" w:type="pct"/>
            <w:gridSpan w:val="3"/>
            <w:vMerge/>
            <w:vAlign w:val="center"/>
          </w:tcPr>
          <w:p w14:paraId="79C6046C" w14:textId="77777777" w:rsidR="00DE3085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023" w:type="pct"/>
            <w:vMerge/>
            <w:vAlign w:val="center"/>
          </w:tcPr>
          <w:p w14:paraId="3CA4AB61" w14:textId="77777777" w:rsidR="00DE3085" w:rsidRPr="00DB3D11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E363CE" w:rsidRPr="001151F2" w14:paraId="47366BC8" w14:textId="77777777" w:rsidTr="00A74B72">
        <w:trPr>
          <w:trHeight w:val="2958"/>
        </w:trPr>
        <w:tc>
          <w:tcPr>
            <w:tcW w:w="1760" w:type="pct"/>
            <w:vAlign w:val="center"/>
          </w:tcPr>
          <w:p w14:paraId="44F9D7CB" w14:textId="77777777" w:rsidR="00E363CE" w:rsidRPr="00DE3085" w:rsidRDefault="00E363CE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E3085">
              <w:rPr>
                <w:rFonts w:asciiTheme="minorHAnsi" w:hAnsiTheme="minorHAnsi" w:cstheme="minorHAnsi"/>
                <w:b/>
                <w:sz w:val="22"/>
                <w:szCs w:val="22"/>
              </w:rPr>
              <w:t>SUPERDÁVKA</w:t>
            </w:r>
            <w:proofErr w:type="spellEnd"/>
            <w:r w:rsidRPr="00DE30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D513804" w14:textId="50B4D91C" w:rsidR="00E363CE" w:rsidRPr="00DE3085" w:rsidRDefault="00E363CE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085">
              <w:rPr>
                <w:rFonts w:asciiTheme="minorHAnsi" w:hAnsiTheme="minorHAnsi" w:cstheme="minorHAnsi"/>
                <w:b/>
                <w:sz w:val="22"/>
                <w:szCs w:val="22"/>
              </w:rPr>
              <w:t>dávka státní sociální pomoci „</w:t>
            </w:r>
            <w:proofErr w:type="spellStart"/>
            <w:r w:rsidRPr="00DE3085">
              <w:rPr>
                <w:rFonts w:asciiTheme="minorHAnsi" w:hAnsiTheme="minorHAnsi" w:cstheme="minorHAnsi"/>
                <w:b/>
                <w:sz w:val="22"/>
                <w:szCs w:val="22"/>
              </w:rPr>
              <w:t>DSSP</w:t>
            </w:r>
            <w:proofErr w:type="spellEnd"/>
            <w:r w:rsidRPr="00DE3085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</w:p>
          <w:p w14:paraId="6EF54884" w14:textId="03CA099B" w:rsidR="00E363CE" w:rsidRPr="00DE3085" w:rsidRDefault="00E363CE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085">
              <w:rPr>
                <w:rFonts w:asciiTheme="minorHAnsi" w:hAnsiTheme="minorHAnsi" w:cstheme="minorHAnsi"/>
                <w:b/>
                <w:sz w:val="22"/>
                <w:szCs w:val="22"/>
              </w:rPr>
              <w:t>zák. č. 151/2025 Sb.</w:t>
            </w:r>
          </w:p>
          <w:p w14:paraId="246A292E" w14:textId="77777777" w:rsidR="00E363CE" w:rsidRPr="00A74B72" w:rsidRDefault="00E363CE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  <w:p w14:paraId="6883EA8E" w14:textId="7799519F" w:rsidR="00E363CE" w:rsidRPr="00BD6DB8" w:rsidRDefault="00E363CE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6DB8">
              <w:rPr>
                <w:rFonts w:asciiTheme="minorHAnsi" w:hAnsiTheme="minorHAnsi" w:cstheme="minorHAnsi"/>
                <w:b/>
                <w:sz w:val="22"/>
                <w:szCs w:val="22"/>
              </w:rPr>
              <w:t>AKREDITACE:</w:t>
            </w:r>
          </w:p>
          <w:p w14:paraId="7E3076D0" w14:textId="77777777" w:rsidR="0082524F" w:rsidRDefault="0082524F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82524F">
              <w:rPr>
                <w:rFonts w:asciiTheme="minorHAnsi" w:hAnsiTheme="minorHAnsi" w:cstheme="minorHAnsi"/>
                <w:b/>
                <w:sz w:val="20"/>
                <w:szCs w:val="20"/>
              </w:rPr>
              <w:t>MV</w:t>
            </w:r>
            <w:r w:rsidRPr="00BD6DB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pro rok 2025 uznatelné pro vzdělávání úředníků 6 vyučovacích hodin/1 den</w:t>
            </w:r>
            <w:r w:rsidRPr="00BD6DB8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 </w:t>
            </w:r>
          </w:p>
          <w:p w14:paraId="5BA597B7" w14:textId="77777777" w:rsidR="0082524F" w:rsidRPr="00A74B72" w:rsidRDefault="0082524F" w:rsidP="0082524F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  <w:p w14:paraId="78CACD40" w14:textId="03F15063" w:rsidR="0082524F" w:rsidRPr="00BD6DB8" w:rsidRDefault="0082524F" w:rsidP="0082524F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2524F">
              <w:rPr>
                <w:rFonts w:asciiTheme="minorHAnsi" w:hAnsiTheme="minorHAnsi" w:cstheme="minorHAnsi"/>
                <w:b/>
                <w:sz w:val="20"/>
                <w:szCs w:val="20"/>
              </w:rPr>
              <w:t>MPSV:</w:t>
            </w:r>
            <w:r w:rsidRPr="00BD6DB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>A2023</w:t>
            </w:r>
            <w:proofErr w:type="spellEnd"/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>/1622-</w:t>
            </w:r>
            <w:proofErr w:type="spellStart"/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>SP</w:t>
            </w:r>
            <w:proofErr w:type="spellEnd"/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>VP</w:t>
            </w:r>
            <w:proofErr w:type="spellEnd"/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>: 6 vyučovacích hodin</w:t>
            </w:r>
          </w:p>
          <w:p w14:paraId="0D481135" w14:textId="244AF78F" w:rsidR="00E363CE" w:rsidRDefault="00E363CE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BD6DB8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Aktuální změny v systému sociálního zabezpečení – současné i plánované</w:t>
            </w:r>
            <w:r w:rsidRPr="00BD6DB8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 xml:space="preserve"> </w:t>
            </w:r>
          </w:p>
          <w:p w14:paraId="5D17A0B9" w14:textId="6720F0F3" w:rsidR="00E363CE" w:rsidRPr="004404D2" w:rsidRDefault="00E363CE" w:rsidP="0082524F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D6DB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(zaměřeno výhradně na „</w:t>
            </w:r>
            <w:proofErr w:type="spellStart"/>
            <w:r w:rsidRPr="00BD6DB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DSSP</w:t>
            </w:r>
            <w:proofErr w:type="spellEnd"/>
            <w:r w:rsidRPr="00BD6DB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“)</w:t>
            </w:r>
          </w:p>
        </w:tc>
        <w:tc>
          <w:tcPr>
            <w:tcW w:w="430" w:type="pct"/>
            <w:vAlign w:val="center"/>
          </w:tcPr>
          <w:p w14:paraId="2CED107A" w14:textId="363E0663" w:rsidR="00E363CE" w:rsidRDefault="004A79C0" w:rsidP="00DE308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čtvrtek</w:t>
            </w:r>
          </w:p>
          <w:p w14:paraId="6E7DD1FD" w14:textId="0F2A7A10" w:rsidR="00E363CE" w:rsidRPr="00BB7285" w:rsidRDefault="004A79C0" w:rsidP="00DE308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E363CE">
              <w:rPr>
                <w:rFonts w:asciiTheme="minorHAnsi" w:hAnsiTheme="minorHAnsi" w:cstheme="minorHAnsi"/>
                <w:sz w:val="22"/>
                <w:szCs w:val="22"/>
              </w:rPr>
              <w:t>.10.2025</w:t>
            </w:r>
          </w:p>
        </w:tc>
        <w:tc>
          <w:tcPr>
            <w:tcW w:w="478" w:type="pct"/>
            <w:vAlign w:val="center"/>
          </w:tcPr>
          <w:p w14:paraId="6BEDCF9E" w14:textId="6258E635" w:rsidR="00E363CE" w:rsidRPr="003D3AB2" w:rsidRDefault="00000000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7678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3CE" w:rsidRPr="00DB12B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72" w:type="pct"/>
            <w:vAlign w:val="center"/>
          </w:tcPr>
          <w:p w14:paraId="5207EA86" w14:textId="50141002" w:rsidR="00E363CE" w:rsidRPr="00552515" w:rsidRDefault="00000000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9227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3CE" w:rsidRPr="00DB12B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vAlign w:val="center"/>
          </w:tcPr>
          <w:p w14:paraId="1D42D238" w14:textId="65AC5773" w:rsidR="00E363CE" w:rsidRDefault="00E363CE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7875E86" w14:textId="77777777" w:rsidR="00E363CE" w:rsidRDefault="00E363CE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" w:type="pct"/>
            <w:tcBorders>
              <w:left w:val="single" w:sz="4" w:space="0" w:color="FFFFFF" w:themeColor="background1"/>
            </w:tcBorders>
            <w:vAlign w:val="center"/>
          </w:tcPr>
          <w:p w14:paraId="0F420CA8" w14:textId="56B57070" w:rsidR="00E363CE" w:rsidRDefault="00E363CE" w:rsidP="00DE3085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1023" w:type="pct"/>
            <w:shd w:val="clear" w:color="auto" w:fill="FFF2CC" w:themeFill="accent4" w:themeFillTint="33"/>
            <w:vAlign w:val="center"/>
          </w:tcPr>
          <w:p w14:paraId="73EC3191" w14:textId="77777777" w:rsidR="00E363CE" w:rsidRPr="004C22E3" w:rsidRDefault="00E363CE" w:rsidP="00DE30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B715561" w14:textId="6FAFDAEF" w:rsidR="00233B2C" w:rsidRPr="002D11DC" w:rsidRDefault="002D11DC" w:rsidP="00A74B72">
      <w:pPr>
        <w:spacing w:before="120" w:after="120"/>
        <w:jc w:val="center"/>
        <w:rPr>
          <w:rFonts w:ascii="Calibri" w:hAnsi="Calibri" w:cs="Calibri"/>
          <w:b/>
          <w:bCs/>
          <w:color w:val="C00000"/>
        </w:rPr>
      </w:pPr>
      <w:r w:rsidRPr="002D11DC">
        <w:rPr>
          <w:rFonts w:ascii="Calibri" w:hAnsi="Calibri" w:cs="Calibri"/>
          <w:b/>
          <w:bCs/>
          <w:color w:val="C00000"/>
          <w:highlight w:val="yellow"/>
        </w:rPr>
        <w:t>*) Při objednání 5 a více programů s</w:t>
      </w:r>
      <w:r w:rsidR="00DE3085">
        <w:rPr>
          <w:rFonts w:ascii="Calibri" w:hAnsi="Calibri" w:cs="Calibri"/>
          <w:b/>
          <w:bCs/>
          <w:color w:val="C00000"/>
          <w:highlight w:val="yellow"/>
        </w:rPr>
        <w:t> úhradou předem</w:t>
      </w:r>
      <w:r w:rsidRPr="002D11DC">
        <w:rPr>
          <w:rFonts w:ascii="Calibri" w:hAnsi="Calibri" w:cs="Calibri"/>
          <w:b/>
          <w:bCs/>
          <w:color w:val="C00000"/>
          <w:highlight w:val="yellow"/>
        </w:rPr>
        <w:t xml:space="preserve"> náleží 10% sleva</w:t>
      </w:r>
    </w:p>
    <w:tbl>
      <w:tblPr>
        <w:tblStyle w:val="Mkatabulky11"/>
        <w:tblW w:w="5000" w:type="pct"/>
        <w:tblLayout w:type="fixed"/>
        <w:tblLook w:val="01E0" w:firstRow="1" w:lastRow="1" w:firstColumn="1" w:lastColumn="1" w:noHBand="0" w:noVBand="0"/>
      </w:tblPr>
      <w:tblGrid>
        <w:gridCol w:w="6418"/>
        <w:gridCol w:w="1226"/>
        <w:gridCol w:w="1255"/>
        <w:gridCol w:w="1252"/>
        <w:gridCol w:w="1465"/>
        <w:gridCol w:w="399"/>
        <w:gridCol w:w="405"/>
        <w:gridCol w:w="2140"/>
      </w:tblGrid>
      <w:tr w:rsidR="004404D2" w:rsidRPr="004C22E3" w14:paraId="1B102AA3" w14:textId="77777777" w:rsidTr="002D46C9">
        <w:trPr>
          <w:trHeight w:val="454"/>
        </w:trPr>
        <w:tc>
          <w:tcPr>
            <w:tcW w:w="5000" w:type="pct"/>
            <w:gridSpan w:val="8"/>
            <w:vAlign w:val="center"/>
          </w:tcPr>
          <w:p w14:paraId="253C72E3" w14:textId="77777777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i/>
                <w:color w:val="C00000"/>
              </w:rPr>
              <w:t>PŘIOBJEDNÁVÁME NAVÍC:</w:t>
            </w:r>
          </w:p>
        </w:tc>
      </w:tr>
      <w:tr w:rsidR="004404D2" w:rsidRPr="004C22E3" w14:paraId="15B4958B" w14:textId="77777777" w:rsidTr="00BD6DB8">
        <w:trPr>
          <w:trHeight w:val="454"/>
        </w:trPr>
        <w:tc>
          <w:tcPr>
            <w:tcW w:w="2204" w:type="pct"/>
            <w:vMerge w:val="restart"/>
            <w:vAlign w:val="center"/>
          </w:tcPr>
          <w:p w14:paraId="70BA1F53" w14:textId="77777777" w:rsidR="003E2A3D" w:rsidRPr="00511797" w:rsidRDefault="004404D2" w:rsidP="002D46C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VYUŽÍVÁME NABÍDKU PŘIOBJEDNAT </w:t>
            </w:r>
          </w:p>
          <w:p w14:paraId="56405D38" w14:textId="4B592669" w:rsidR="004404D2" w:rsidRPr="004C22E3" w:rsidRDefault="004404D2" w:rsidP="002D46C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DALŠÍ VZDĚLÁVÁNÍ K</w:t>
            </w:r>
            <w:r w:rsidR="00DE3085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 </w:t>
            </w:r>
            <w:r w:rsidRPr="00511797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UVEDENÉ</w:t>
            </w:r>
            <w:r w:rsidR="00DE3085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 PŘEDNÁŠCE</w:t>
            </w:r>
          </w:p>
        </w:tc>
        <w:tc>
          <w:tcPr>
            <w:tcW w:w="421" w:type="pct"/>
            <w:vMerge w:val="restart"/>
            <w:vAlign w:val="center"/>
          </w:tcPr>
          <w:p w14:paraId="7E451B69" w14:textId="77777777" w:rsidR="004404D2" w:rsidRPr="004C22E3" w:rsidRDefault="004404D2" w:rsidP="002D46C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kern w:val="36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b/>
                <w:sz w:val="20"/>
                <w:szCs w:val="20"/>
              </w:rPr>
              <w:t>DATUM</w:t>
            </w:r>
          </w:p>
        </w:tc>
        <w:tc>
          <w:tcPr>
            <w:tcW w:w="861" w:type="pct"/>
            <w:gridSpan w:val="2"/>
            <w:vAlign w:val="center"/>
          </w:tcPr>
          <w:p w14:paraId="3C3984D4" w14:textId="77777777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OBJEDNÁVÁME</w:t>
            </w:r>
          </w:p>
          <w:p w14:paraId="05A99242" w14:textId="77777777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cena bez DPH </w:t>
            </w:r>
          </w:p>
        </w:tc>
        <w:tc>
          <w:tcPr>
            <w:tcW w:w="779" w:type="pct"/>
            <w:gridSpan w:val="3"/>
            <w:vMerge w:val="restart"/>
            <w:vAlign w:val="center"/>
          </w:tcPr>
          <w:p w14:paraId="555CAE44" w14:textId="77777777" w:rsidR="004404D2" w:rsidRDefault="004404D2" w:rsidP="002D46C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5F963AB2" w14:textId="77777777" w:rsidR="004404D2" w:rsidRPr="004C22E3" w:rsidRDefault="004404D2" w:rsidP="002D46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735" w:type="pct"/>
            <w:vMerge w:val="restart"/>
            <w:vAlign w:val="center"/>
          </w:tcPr>
          <w:p w14:paraId="2156B042" w14:textId="77777777" w:rsidR="004404D2" w:rsidRPr="004C22E3" w:rsidRDefault="004404D2" w:rsidP="002D46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b/>
                <w:sz w:val="20"/>
                <w:szCs w:val="20"/>
              </w:rPr>
              <w:t>PRO OSOBY</w:t>
            </w:r>
          </w:p>
        </w:tc>
      </w:tr>
      <w:tr w:rsidR="004404D2" w:rsidRPr="004C22E3" w14:paraId="0A1781B2" w14:textId="77777777" w:rsidTr="00BD6DB8">
        <w:trPr>
          <w:trHeight w:val="364"/>
        </w:trPr>
        <w:tc>
          <w:tcPr>
            <w:tcW w:w="2204" w:type="pct"/>
            <w:vMerge/>
          </w:tcPr>
          <w:p w14:paraId="4BD9A680" w14:textId="77777777" w:rsidR="004404D2" w:rsidRPr="004C22E3" w:rsidRDefault="004404D2" w:rsidP="002D46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1" w:type="pct"/>
            <w:vMerge/>
            <w:vAlign w:val="center"/>
          </w:tcPr>
          <w:p w14:paraId="77D54E65" w14:textId="77777777" w:rsidR="004404D2" w:rsidRPr="004C22E3" w:rsidRDefault="004404D2" w:rsidP="002D46C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14:paraId="4D2D66FC" w14:textId="77777777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za plnou cenu</w:t>
            </w:r>
          </w:p>
          <w:p w14:paraId="61D4B9C5" w14:textId="2638BB1C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1 </w:t>
            </w:r>
            <w:r w:rsidR="003D3AB2"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790</w:t>
            </w: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 Kč</w:t>
            </w:r>
          </w:p>
        </w:tc>
        <w:tc>
          <w:tcPr>
            <w:tcW w:w="430" w:type="pct"/>
          </w:tcPr>
          <w:p w14:paraId="38E7ADCF" w14:textId="77777777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za sníženou cenu</w:t>
            </w:r>
          </w:p>
          <w:p w14:paraId="2B039F9D" w14:textId="3DFA1494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1 </w:t>
            </w:r>
            <w:r w:rsidR="003D3AB2"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611</w:t>
            </w: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 xml:space="preserve"> Kč*</w:t>
            </w: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79" w:type="pct"/>
            <w:gridSpan w:val="3"/>
            <w:vMerge/>
            <w:shd w:val="clear" w:color="auto" w:fill="FFF2CC" w:themeFill="accent4" w:themeFillTint="33"/>
          </w:tcPr>
          <w:p w14:paraId="450F1377" w14:textId="77777777" w:rsidR="004404D2" w:rsidRPr="004C22E3" w:rsidRDefault="004404D2" w:rsidP="002D46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5" w:type="pct"/>
            <w:vMerge/>
            <w:shd w:val="clear" w:color="auto" w:fill="FFF2CC" w:themeFill="accent4" w:themeFillTint="33"/>
          </w:tcPr>
          <w:p w14:paraId="6E6A965E" w14:textId="77777777" w:rsidR="004404D2" w:rsidRPr="004C22E3" w:rsidRDefault="004404D2" w:rsidP="002D46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D6DB8" w:rsidRPr="004C22E3" w14:paraId="66B464F8" w14:textId="77777777" w:rsidTr="00BD6DB8">
        <w:trPr>
          <w:trHeight w:val="398"/>
        </w:trPr>
        <w:tc>
          <w:tcPr>
            <w:tcW w:w="2204" w:type="pct"/>
            <w:vAlign w:val="center"/>
          </w:tcPr>
          <w:p w14:paraId="30AD5BE4" w14:textId="7638ACAC" w:rsidR="00BD6DB8" w:rsidRPr="00C9645F" w:rsidRDefault="00BD6DB8" w:rsidP="00BD6DB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Odvolání a námitky (příspěvek na péči, kompenzační pomůcky, průkazky a invalidní důchod) pro neprávníky – webinář</w:t>
            </w:r>
          </w:p>
        </w:tc>
        <w:tc>
          <w:tcPr>
            <w:tcW w:w="421" w:type="pct"/>
            <w:vAlign w:val="center"/>
          </w:tcPr>
          <w:p w14:paraId="05AB1518" w14:textId="3358598F" w:rsidR="00BD6DB8" w:rsidRDefault="00BD6DB8" w:rsidP="00BD6D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04.11.2025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0F54F657" w14:textId="146C621C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1027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497B190F" w14:textId="1CFC778F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4565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vAlign w:val="center"/>
          </w:tcPr>
          <w:p w14:paraId="127D29CC" w14:textId="1C8362F2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66B92650" w14:textId="7777777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vAlign w:val="center"/>
          </w:tcPr>
          <w:p w14:paraId="67FFB589" w14:textId="7777A804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57E426E1" w14:textId="7777777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DB8" w:rsidRPr="004C22E3" w14:paraId="282A25AB" w14:textId="77777777" w:rsidTr="00BD6DB8">
        <w:trPr>
          <w:trHeight w:val="398"/>
        </w:trPr>
        <w:tc>
          <w:tcPr>
            <w:tcW w:w="2204" w:type="pct"/>
            <w:vAlign w:val="center"/>
          </w:tcPr>
          <w:p w14:paraId="7FE43E95" w14:textId="77453B7E" w:rsidR="00BD6DB8" w:rsidRPr="00C9645F" w:rsidRDefault="00BD6DB8" w:rsidP="00BD6DB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Základní lidská práva a svobody osob v sociální práci – standard č. 2 (omezování klientů v pravidlech služby, podmínkách pro vstup do zařízení, chování služby v rozporu s právy uživatele) – webinář</w:t>
            </w:r>
          </w:p>
        </w:tc>
        <w:tc>
          <w:tcPr>
            <w:tcW w:w="421" w:type="pct"/>
            <w:vAlign w:val="center"/>
          </w:tcPr>
          <w:p w14:paraId="7241CD71" w14:textId="5F70A1BB" w:rsidR="00BD6DB8" w:rsidRDefault="00BD6DB8" w:rsidP="00BD6D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13.11.2025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617356DE" w14:textId="0252C558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2937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20D8755E" w14:textId="3C697A37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453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vAlign w:val="center"/>
          </w:tcPr>
          <w:p w14:paraId="2B1B4E26" w14:textId="35826122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191C7B8" w14:textId="7777777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vAlign w:val="center"/>
          </w:tcPr>
          <w:p w14:paraId="60A7B55C" w14:textId="65D514F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1CE56A42" w14:textId="7777777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DB8" w:rsidRPr="004C22E3" w14:paraId="7FE1CDFF" w14:textId="77777777" w:rsidTr="00BD6DB8">
        <w:trPr>
          <w:trHeight w:val="398"/>
        </w:trPr>
        <w:tc>
          <w:tcPr>
            <w:tcW w:w="2204" w:type="pct"/>
            <w:vAlign w:val="center"/>
          </w:tcPr>
          <w:p w14:paraId="22A810C2" w14:textId="3608381A" w:rsidR="00BD6DB8" w:rsidRPr="00C9645F" w:rsidRDefault="00BD6DB8" w:rsidP="00BD6DB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Nakládání s finančními prostředky a majetkem osoby sociálně slabé, s duševním onemocněním a pod opatrovnictvím (obce) – webinář</w:t>
            </w:r>
          </w:p>
        </w:tc>
        <w:tc>
          <w:tcPr>
            <w:tcW w:w="421" w:type="pct"/>
            <w:vAlign w:val="center"/>
          </w:tcPr>
          <w:p w14:paraId="2497985A" w14:textId="7EF97A84" w:rsidR="00BD6DB8" w:rsidRDefault="00BD6DB8" w:rsidP="00BD6D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14.11.2025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66BC7F2C" w14:textId="3FC0F380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1604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6867A9F3" w14:textId="684A3F3A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2809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vAlign w:val="center"/>
          </w:tcPr>
          <w:p w14:paraId="6BEFCFDA" w14:textId="03688A16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6A05D2B5" w14:textId="7777777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vAlign w:val="center"/>
          </w:tcPr>
          <w:p w14:paraId="7C7154F9" w14:textId="5C8624B0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22D5D1E4" w14:textId="7777777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DB8" w:rsidRPr="004C22E3" w14:paraId="1DFBF980" w14:textId="77777777" w:rsidTr="00BD6DB8">
        <w:trPr>
          <w:trHeight w:val="398"/>
        </w:trPr>
        <w:tc>
          <w:tcPr>
            <w:tcW w:w="2204" w:type="pct"/>
            <w:vAlign w:val="center"/>
          </w:tcPr>
          <w:p w14:paraId="62AFE826" w14:textId="745D0380" w:rsidR="00BD6DB8" w:rsidRPr="00C9645F" w:rsidRDefault="00BD6DB8" w:rsidP="00BD6DB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Aktuální změny v systému sociálního zabezpečení – webinář</w:t>
            </w:r>
          </w:p>
        </w:tc>
        <w:tc>
          <w:tcPr>
            <w:tcW w:w="421" w:type="pct"/>
            <w:vAlign w:val="center"/>
          </w:tcPr>
          <w:p w14:paraId="1169ED59" w14:textId="1E3C30FD" w:rsidR="00BD6DB8" w:rsidRDefault="00A74B72" w:rsidP="00BD6D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</w:t>
            </w:r>
            <w:r w:rsidR="00BD6DB8"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.12.2025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27C32642" w14:textId="1B419D63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2677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049F6AED" w14:textId="3F3FAD6A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047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vAlign w:val="center"/>
          </w:tcPr>
          <w:p w14:paraId="72D5BB5E" w14:textId="08EC9C2B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C820AF9" w14:textId="7777777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vAlign w:val="center"/>
          </w:tcPr>
          <w:p w14:paraId="73EBB5D1" w14:textId="782FDD3B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34AAF814" w14:textId="7777777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DB8" w:rsidRPr="004C22E3" w14:paraId="7B184412" w14:textId="77777777" w:rsidTr="00BD6DB8">
        <w:trPr>
          <w:trHeight w:val="398"/>
        </w:trPr>
        <w:tc>
          <w:tcPr>
            <w:tcW w:w="2204" w:type="pct"/>
            <w:vAlign w:val="center"/>
          </w:tcPr>
          <w:p w14:paraId="506D90C9" w14:textId="2F5C3F56" w:rsidR="00BD6DB8" w:rsidRPr="00C9645F" w:rsidRDefault="00BD6DB8" w:rsidP="00BD6DB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Specifika péče o osoby s omezenou svéprávností – webinář</w:t>
            </w:r>
          </w:p>
        </w:tc>
        <w:tc>
          <w:tcPr>
            <w:tcW w:w="421" w:type="pct"/>
            <w:vAlign w:val="center"/>
          </w:tcPr>
          <w:p w14:paraId="16585BBE" w14:textId="3A08C901" w:rsidR="00BD6DB8" w:rsidRDefault="00BD6DB8" w:rsidP="00BD6D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08.01.2026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56C45101" w14:textId="185109D5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3319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44646A0E" w14:textId="77F2E9B2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037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vAlign w:val="center"/>
          </w:tcPr>
          <w:p w14:paraId="5B457AFE" w14:textId="3CFC5025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38C4F4C" w14:textId="7777777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vAlign w:val="center"/>
          </w:tcPr>
          <w:p w14:paraId="08CAD51A" w14:textId="369B664C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685E0CA7" w14:textId="7777777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DB8" w:rsidRPr="004C22E3" w14:paraId="7E15CC68" w14:textId="77777777" w:rsidTr="00BD6DB8">
        <w:trPr>
          <w:trHeight w:val="398"/>
        </w:trPr>
        <w:tc>
          <w:tcPr>
            <w:tcW w:w="2204" w:type="pct"/>
            <w:vAlign w:val="center"/>
          </w:tcPr>
          <w:p w14:paraId="4DB8DF1B" w14:textId="00F68736" w:rsidR="00BD6DB8" w:rsidRPr="00C9645F" w:rsidRDefault="00BD6DB8" w:rsidP="00BD6DB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Jednání se zdravotníky z pohledu sociální práce a opatrovnictví (za uživatele, opatrovance, slabší osobu), souhlasy a jednání ve zdravotnických zařízeních – webinář</w:t>
            </w:r>
          </w:p>
        </w:tc>
        <w:tc>
          <w:tcPr>
            <w:tcW w:w="421" w:type="pct"/>
            <w:vAlign w:val="center"/>
          </w:tcPr>
          <w:p w14:paraId="4853EE1E" w14:textId="7E13FBD5" w:rsidR="00BD6DB8" w:rsidRDefault="00BD6DB8" w:rsidP="00BD6D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09.01.2026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56E2D089" w14:textId="69004DE3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1246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5666F73A" w14:textId="4BB8FABF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7307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vAlign w:val="center"/>
          </w:tcPr>
          <w:p w14:paraId="472755A5" w14:textId="12783FD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B0D7228" w14:textId="7777777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vAlign w:val="center"/>
          </w:tcPr>
          <w:p w14:paraId="5DE152DA" w14:textId="2A35D56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28346BBC" w14:textId="7777777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EBB6D7" w14:textId="44DF06D5" w:rsidR="005E11FA" w:rsidRDefault="004404D2" w:rsidP="004404D2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*</w:t>
      </w:r>
      <w:r w:rsidRPr="00744240">
        <w:rPr>
          <w:rFonts w:asciiTheme="minorHAnsi" w:hAnsiTheme="minorHAnsi" w:cstheme="minorHAnsi"/>
          <w:b/>
          <w:bCs/>
          <w:color w:val="FF0000"/>
          <w:sz w:val="22"/>
          <w:szCs w:val="22"/>
          <w:vertAlign w:val="superscript"/>
        </w:rPr>
        <w:t>)</w:t>
      </w:r>
      <w:r w:rsidRPr="00607246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</w:rPr>
        <w:t>Pokud j</w:t>
      </w:r>
      <w:r w:rsidR="00E440F1">
        <w:rPr>
          <w:rFonts w:asciiTheme="minorHAnsi" w:hAnsiTheme="minorHAnsi" w:cstheme="minorHAnsi"/>
          <w:b/>
          <w:bCs/>
        </w:rPr>
        <w:t>e</w:t>
      </w:r>
      <w:r>
        <w:rPr>
          <w:rFonts w:asciiTheme="minorHAnsi" w:hAnsiTheme="minorHAnsi" w:cstheme="minorHAnsi"/>
          <w:b/>
          <w:bCs/>
        </w:rPr>
        <w:t xml:space="preserve"> objednán</w:t>
      </w:r>
      <w:r w:rsidR="00E440F1">
        <w:rPr>
          <w:rFonts w:asciiTheme="minorHAnsi" w:hAnsiTheme="minorHAnsi" w:cstheme="minorHAnsi"/>
          <w:b/>
          <w:bCs/>
        </w:rPr>
        <w:t>o</w:t>
      </w:r>
      <w:r>
        <w:rPr>
          <w:rFonts w:asciiTheme="minorHAnsi" w:hAnsiTheme="minorHAnsi" w:cstheme="minorHAnsi"/>
          <w:b/>
          <w:bCs/>
        </w:rPr>
        <w:t xml:space="preserve"> alespoň </w:t>
      </w:r>
      <w:r w:rsidR="00E440F1">
        <w:rPr>
          <w:rFonts w:asciiTheme="minorHAnsi" w:hAnsiTheme="minorHAnsi" w:cstheme="minorHAnsi"/>
          <w:b/>
          <w:bCs/>
        </w:rPr>
        <w:t>PĚT</w:t>
      </w:r>
      <w:r>
        <w:rPr>
          <w:rFonts w:asciiTheme="minorHAnsi" w:hAnsiTheme="minorHAnsi" w:cstheme="minorHAnsi"/>
          <w:b/>
          <w:bCs/>
        </w:rPr>
        <w:t xml:space="preserve"> akreditovan</w:t>
      </w:r>
      <w:r w:rsidR="00E440F1">
        <w:rPr>
          <w:rFonts w:asciiTheme="minorHAnsi" w:hAnsiTheme="minorHAnsi" w:cstheme="minorHAnsi"/>
          <w:b/>
          <w:bCs/>
        </w:rPr>
        <w:t>ých</w:t>
      </w:r>
      <w:r>
        <w:rPr>
          <w:rFonts w:asciiTheme="minorHAnsi" w:hAnsiTheme="minorHAnsi" w:cstheme="minorHAnsi"/>
          <w:b/>
          <w:bCs/>
        </w:rPr>
        <w:t xml:space="preserve"> vzdělávací</w:t>
      </w:r>
      <w:r w:rsidR="00E440F1">
        <w:rPr>
          <w:rFonts w:asciiTheme="minorHAnsi" w:hAnsiTheme="minorHAnsi" w:cstheme="minorHAnsi"/>
          <w:b/>
          <w:bCs/>
        </w:rPr>
        <w:t>ch</w:t>
      </w:r>
      <w:r>
        <w:rPr>
          <w:rFonts w:asciiTheme="minorHAnsi" w:hAnsiTheme="minorHAnsi" w:cstheme="minorHAnsi"/>
          <w:b/>
          <w:bCs/>
        </w:rPr>
        <w:t xml:space="preserve"> program</w:t>
      </w:r>
      <w:r w:rsidR="00E440F1">
        <w:rPr>
          <w:rFonts w:asciiTheme="minorHAnsi" w:hAnsiTheme="minorHAnsi" w:cstheme="minorHAnsi"/>
          <w:b/>
          <w:bCs/>
        </w:rPr>
        <w:t>ů</w:t>
      </w:r>
      <w:r>
        <w:rPr>
          <w:rFonts w:asciiTheme="minorHAnsi" w:hAnsiTheme="minorHAnsi" w:cstheme="minorHAnsi"/>
          <w:b/>
          <w:bCs/>
        </w:rPr>
        <w:t xml:space="preserve"> </w:t>
      </w:r>
      <w:r w:rsidR="005E11FA">
        <w:rPr>
          <w:rFonts w:asciiTheme="minorHAnsi" w:hAnsiTheme="minorHAnsi" w:cstheme="minorHAnsi"/>
          <w:b/>
          <w:bCs/>
        </w:rPr>
        <w:t xml:space="preserve">JE NÁROK PŘI PLATBĚ PŘEDEM </w:t>
      </w:r>
      <w:r w:rsidR="005E11FA">
        <w:rPr>
          <w:rFonts w:asciiTheme="minorHAnsi" w:hAnsiTheme="minorHAnsi" w:cstheme="minorHAnsi"/>
          <w:b/>
          <w:bCs/>
          <w:color w:val="C00000"/>
        </w:rPr>
        <w:t>n</w:t>
      </w:r>
      <w:r w:rsidRPr="00511797">
        <w:rPr>
          <w:rFonts w:asciiTheme="minorHAnsi" w:hAnsiTheme="minorHAnsi" w:cstheme="minorHAnsi"/>
          <w:b/>
          <w:bCs/>
          <w:color w:val="C00000"/>
        </w:rPr>
        <w:t xml:space="preserve">a ZLEVNĚNOU CENU (o 10 %): </w:t>
      </w:r>
      <w:r w:rsidR="00795D6F">
        <w:rPr>
          <w:rFonts w:asciiTheme="minorHAnsi" w:hAnsiTheme="minorHAnsi" w:cstheme="minorHAnsi"/>
          <w:b/>
          <w:bCs/>
          <w:color w:val="C00000"/>
        </w:rPr>
        <w:br/>
      </w:r>
      <w:r w:rsidRPr="00511797">
        <w:rPr>
          <w:rFonts w:asciiTheme="minorHAnsi" w:hAnsiTheme="minorHAnsi" w:cstheme="minorHAnsi"/>
          <w:b/>
          <w:bCs/>
          <w:color w:val="C00000"/>
        </w:rPr>
        <w:t>1 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611</w:t>
      </w:r>
      <w:r w:rsidRPr="00511797">
        <w:rPr>
          <w:rFonts w:asciiTheme="minorHAnsi" w:hAnsiTheme="minorHAnsi" w:cstheme="minorHAnsi"/>
          <w:b/>
          <w:bCs/>
          <w:color w:val="C00000"/>
          <w:sz w:val="20"/>
          <w:szCs w:val="20"/>
        </w:rPr>
        <w:t xml:space="preserve"> </w:t>
      </w:r>
      <w:r w:rsidRPr="00511797">
        <w:rPr>
          <w:rFonts w:asciiTheme="minorHAnsi" w:hAnsiTheme="minorHAnsi" w:cstheme="minorHAnsi"/>
          <w:b/>
          <w:bCs/>
          <w:color w:val="C00000"/>
        </w:rPr>
        <w:t>Kč</w:t>
      </w:r>
      <w:r>
        <w:rPr>
          <w:rFonts w:asciiTheme="minorHAnsi" w:hAnsiTheme="minorHAnsi" w:cstheme="minorHAnsi"/>
          <w:b/>
          <w:bCs/>
        </w:rPr>
        <w:t xml:space="preserve">/osoba/jeden program; bez </w:t>
      </w:r>
      <w:r w:rsidR="00E440F1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 xml:space="preserve"> programů: cena </w:t>
      </w:r>
      <w:r w:rsidRPr="00511797">
        <w:rPr>
          <w:rFonts w:asciiTheme="minorHAnsi" w:hAnsiTheme="minorHAnsi" w:cstheme="minorHAnsi"/>
          <w:b/>
          <w:bCs/>
          <w:color w:val="C00000"/>
        </w:rPr>
        <w:t>1</w:t>
      </w:r>
      <w:r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>
        <w:rPr>
          <w:rFonts w:asciiTheme="minorHAnsi" w:hAnsiTheme="minorHAnsi" w:cstheme="minorHAnsi"/>
          <w:b/>
          <w:bCs/>
        </w:rPr>
        <w:t>/osoba/jeden program</w:t>
      </w:r>
      <w:r w:rsidRPr="008A27A1">
        <w:rPr>
          <w:rFonts w:asciiTheme="minorHAnsi" w:hAnsiTheme="minorHAnsi" w:cstheme="minorHAnsi"/>
          <w:b/>
          <w:bCs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1637"/>
        <w:gridCol w:w="2059"/>
        <w:gridCol w:w="3149"/>
        <w:gridCol w:w="2230"/>
        <w:gridCol w:w="2027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lastRenderedPageBreak/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28481C8D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000000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000000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000000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000000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800362" w:rsidRDefault="008C67EA" w:rsidP="008C67EA">
      <w:pPr>
        <w:pStyle w:val="Odstavecseseznamem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5F30CA4E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color w:val="990033"/>
          <w:sz w:val="22"/>
          <w:szCs w:val="2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9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0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67E2F45E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  <w:r w:rsidR="00F87F4C">
        <w:rPr>
          <w:rFonts w:ascii="Calibri" w:hAnsi="Calibri" w:cs="Calibri"/>
          <w:b/>
          <w:bCs/>
        </w:rPr>
        <w:t xml:space="preserve"> 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lastRenderedPageBreak/>
        <w:t xml:space="preserve">Žádáme </w:t>
      </w:r>
      <w:hyperlink r:id="rId11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</w:t>
      </w:r>
      <w:proofErr w:type="spellStart"/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info</w:t>
      </w:r>
      <w:proofErr w:type="spellEnd"/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: </w:t>
      </w:r>
      <w:hyperlink r:id="rId12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3C6FF6EF" w14:textId="6062AD5D" w:rsidR="00055A54" w:rsidRDefault="0026306C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</w:pPr>
      <w:r w:rsidRPr="00055A54">
        <w:rPr>
          <w:rFonts w:asciiTheme="minorHAnsi" w:hAnsiTheme="minorHAnsi" w:cstheme="minorHAnsi"/>
          <w:b/>
          <w:bCs/>
          <w:color w:val="C00000"/>
          <w:sz w:val="22"/>
          <w:szCs w:val="22"/>
        </w:rPr>
        <w:t>Faktura</w:t>
      </w:r>
      <w:r w:rsidR="00055A54" w:rsidRPr="00055A54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bude vystavena předem, potřebujete-li to jinak, ozvěte se nám na</w:t>
      </w:r>
      <w:r w:rsidR="00055A54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 xml:space="preserve"> </w:t>
      </w:r>
      <w:hyperlink r:id="rId13" w:history="1">
        <w:r w:rsidR="00055A54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</w:p>
    <w:p w14:paraId="0C88F2BB" w14:textId="33937EB0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0" w:name="_Hlk145418181"/>
    <w:p w14:paraId="221E770B" w14:textId="42684564" w:rsidR="00616FB5" w:rsidRPr="00A1452B" w:rsidRDefault="00000000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4E1827D3" w14:textId="48110A0B" w:rsidR="00754C49" w:rsidRPr="00A1452B" w:rsidRDefault="000337AB" w:rsidP="00754C49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>– nebude vráceno vložné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3447B4D9" w:rsidR="001D26F0" w:rsidRPr="00A1452B" w:rsidRDefault="001D26F0" w:rsidP="001D26F0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u objednaného konkrétního vzdělávacího programu</w:t>
      </w:r>
      <w:r w:rsidR="00121C2D">
        <w:rPr>
          <w:rFonts w:asciiTheme="minorHAnsi" w:hAnsiTheme="minorHAnsi" w:cstheme="minorHAnsi"/>
          <w:sz w:val="22"/>
          <w:szCs w:val="22"/>
        </w:rPr>
        <w:t xml:space="preserve"> </w:t>
      </w:r>
      <w:r w:rsidRPr="00A1452B">
        <w:rPr>
          <w:rFonts w:asciiTheme="minorHAnsi" w:hAnsiTheme="minorHAnsi" w:cstheme="minorHAnsi"/>
          <w:sz w:val="22"/>
          <w:szCs w:val="22"/>
        </w:rPr>
        <w:t xml:space="preserve">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4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000000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0"/>
    <w:p w14:paraId="0C3E08D7" w14:textId="16724F21" w:rsidR="008C67EA" w:rsidRPr="00616FB5" w:rsidRDefault="00000000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000000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000000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 xml:space="preserve">. OÚ budou zpracovávány společností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 v rozsahu nutném pro účely zajištění výuky, pro potřeby evidence vzdělávacích akcí a účasti na nich. Účastník vzdělávání je oprávněn kdykoli písemně žádat, jaké údaje jsou o něm zpracovávány, a to doručením do sídla společnosti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>, s.r.o., U pošty 273/9, 625 00  BRNO.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5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6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39137210" w14:textId="77777777" w:rsidR="00E5121B" w:rsidRPr="002F140A" w:rsidRDefault="00E5121B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</w:p>
    <w:p w14:paraId="26F758BF" w14:textId="77777777" w:rsidR="001C28BA" w:rsidRPr="00684BCD" w:rsidRDefault="001C28B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12390497" w14:textId="7F88E81E" w:rsidR="008C67EA" w:rsidRPr="00684BCD" w:rsidRDefault="00E5121B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</w:rPr>
        <w:t xml:space="preserve">TĚŠÍME SE </w:t>
      </w:r>
      <w:r w:rsidR="008C67EA" w:rsidRPr="00684BCD">
        <w:rPr>
          <w:rFonts w:asciiTheme="minorHAnsi" w:hAnsiTheme="minorHAnsi" w:cstheme="minorHAnsi"/>
          <w:szCs w:val="32"/>
        </w:rPr>
        <w:t>NA VIDĚNOU</w:t>
      </w:r>
    </w:p>
    <w:sectPr w:rsidR="008C67EA" w:rsidRPr="00684BCD" w:rsidSect="009504DE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3" w15:restartNumberingAfterBreak="0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528767">
    <w:abstractNumId w:val="22"/>
  </w:num>
  <w:num w:numId="2" w16cid:durableId="341469540">
    <w:abstractNumId w:val="4"/>
  </w:num>
  <w:num w:numId="3" w16cid:durableId="1583298623">
    <w:abstractNumId w:val="25"/>
  </w:num>
  <w:num w:numId="4" w16cid:durableId="1417439011">
    <w:abstractNumId w:val="3"/>
  </w:num>
  <w:num w:numId="5" w16cid:durableId="635528397">
    <w:abstractNumId w:val="13"/>
  </w:num>
  <w:num w:numId="6" w16cid:durableId="270862274">
    <w:abstractNumId w:val="7"/>
  </w:num>
  <w:num w:numId="7" w16cid:durableId="140737948">
    <w:abstractNumId w:val="2"/>
  </w:num>
  <w:num w:numId="8" w16cid:durableId="1430738920">
    <w:abstractNumId w:val="10"/>
  </w:num>
  <w:num w:numId="9" w16cid:durableId="146898302">
    <w:abstractNumId w:val="19"/>
  </w:num>
  <w:num w:numId="10" w16cid:durableId="1472013">
    <w:abstractNumId w:val="29"/>
  </w:num>
  <w:num w:numId="11" w16cid:durableId="1357926809">
    <w:abstractNumId w:val="21"/>
  </w:num>
  <w:num w:numId="12" w16cid:durableId="1173766887">
    <w:abstractNumId w:val="24"/>
  </w:num>
  <w:num w:numId="13" w16cid:durableId="1303727378">
    <w:abstractNumId w:val="26"/>
  </w:num>
  <w:num w:numId="14" w16cid:durableId="128524669">
    <w:abstractNumId w:val="8"/>
  </w:num>
  <w:num w:numId="15" w16cid:durableId="1123496721">
    <w:abstractNumId w:val="28"/>
  </w:num>
  <w:num w:numId="16" w16cid:durableId="317153244">
    <w:abstractNumId w:val="33"/>
  </w:num>
  <w:num w:numId="17" w16cid:durableId="272832552">
    <w:abstractNumId w:val="23"/>
  </w:num>
  <w:num w:numId="18" w16cid:durableId="801580699">
    <w:abstractNumId w:val="17"/>
  </w:num>
  <w:num w:numId="19" w16cid:durableId="1937863840">
    <w:abstractNumId w:val="14"/>
  </w:num>
  <w:num w:numId="20" w16cid:durableId="448860872">
    <w:abstractNumId w:val="9"/>
  </w:num>
  <w:num w:numId="21" w16cid:durableId="1788313199">
    <w:abstractNumId w:val="12"/>
  </w:num>
  <w:num w:numId="22" w16cid:durableId="1286154200">
    <w:abstractNumId w:val="32"/>
  </w:num>
  <w:num w:numId="23" w16cid:durableId="1970474334">
    <w:abstractNumId w:val="30"/>
  </w:num>
  <w:num w:numId="24" w16cid:durableId="1102144031">
    <w:abstractNumId w:val="27"/>
  </w:num>
  <w:num w:numId="25" w16cid:durableId="1810780316">
    <w:abstractNumId w:val="31"/>
  </w:num>
  <w:num w:numId="26" w16cid:durableId="1498302768">
    <w:abstractNumId w:val="18"/>
  </w:num>
  <w:num w:numId="27" w16cid:durableId="71241685">
    <w:abstractNumId w:val="6"/>
  </w:num>
  <w:num w:numId="28" w16cid:durableId="834147269">
    <w:abstractNumId w:val="5"/>
  </w:num>
  <w:num w:numId="29" w16cid:durableId="941958408">
    <w:abstractNumId w:val="1"/>
  </w:num>
  <w:num w:numId="30" w16cid:durableId="1078360471">
    <w:abstractNumId w:val="11"/>
  </w:num>
  <w:num w:numId="31" w16cid:durableId="1455901072">
    <w:abstractNumId w:val="16"/>
  </w:num>
  <w:num w:numId="32" w16cid:durableId="483395795">
    <w:abstractNumId w:val="15"/>
  </w:num>
  <w:num w:numId="33" w16cid:durableId="666128330">
    <w:abstractNumId w:val="20"/>
  </w:num>
  <w:num w:numId="34" w16cid:durableId="1847592964">
    <w:abstractNumId w:val="34"/>
  </w:num>
  <w:num w:numId="35" w16cid:durableId="1220945158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FF"/>
    <w:rsid w:val="0000034A"/>
    <w:rsid w:val="00000557"/>
    <w:rsid w:val="00010B8A"/>
    <w:rsid w:val="000311E9"/>
    <w:rsid w:val="000316A2"/>
    <w:rsid w:val="000337AB"/>
    <w:rsid w:val="000471C5"/>
    <w:rsid w:val="00052AB4"/>
    <w:rsid w:val="00055A54"/>
    <w:rsid w:val="00061E39"/>
    <w:rsid w:val="00071374"/>
    <w:rsid w:val="0007153F"/>
    <w:rsid w:val="00077723"/>
    <w:rsid w:val="00086318"/>
    <w:rsid w:val="0008732E"/>
    <w:rsid w:val="000928FE"/>
    <w:rsid w:val="00093489"/>
    <w:rsid w:val="00096415"/>
    <w:rsid w:val="000B62D1"/>
    <w:rsid w:val="000B7D67"/>
    <w:rsid w:val="000C640B"/>
    <w:rsid w:val="000C6A45"/>
    <w:rsid w:val="000D0ACC"/>
    <w:rsid w:val="000D33C6"/>
    <w:rsid w:val="000D3854"/>
    <w:rsid w:val="000E064F"/>
    <w:rsid w:val="000E4BCE"/>
    <w:rsid w:val="000E5D68"/>
    <w:rsid w:val="000E6C9B"/>
    <w:rsid w:val="0010563A"/>
    <w:rsid w:val="001058BD"/>
    <w:rsid w:val="00112A20"/>
    <w:rsid w:val="001136AA"/>
    <w:rsid w:val="00116B99"/>
    <w:rsid w:val="00121C2D"/>
    <w:rsid w:val="001221F8"/>
    <w:rsid w:val="00125D3E"/>
    <w:rsid w:val="00127F5E"/>
    <w:rsid w:val="00131C6F"/>
    <w:rsid w:val="00147655"/>
    <w:rsid w:val="00153792"/>
    <w:rsid w:val="0015495C"/>
    <w:rsid w:val="0016304B"/>
    <w:rsid w:val="00163C2F"/>
    <w:rsid w:val="0016734F"/>
    <w:rsid w:val="001712C0"/>
    <w:rsid w:val="0017216A"/>
    <w:rsid w:val="00177ACE"/>
    <w:rsid w:val="00186FAC"/>
    <w:rsid w:val="001950FD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10E2"/>
    <w:rsid w:val="001E325A"/>
    <w:rsid w:val="001E491C"/>
    <w:rsid w:val="001E64D5"/>
    <w:rsid w:val="001F3B30"/>
    <w:rsid w:val="001F3EEB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33B2C"/>
    <w:rsid w:val="002363E8"/>
    <w:rsid w:val="00244205"/>
    <w:rsid w:val="00245F80"/>
    <w:rsid w:val="002469F6"/>
    <w:rsid w:val="0025714A"/>
    <w:rsid w:val="002615B6"/>
    <w:rsid w:val="0026306C"/>
    <w:rsid w:val="002746CF"/>
    <w:rsid w:val="00286516"/>
    <w:rsid w:val="00286F85"/>
    <w:rsid w:val="002A22AB"/>
    <w:rsid w:val="002A64A9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484"/>
    <w:rsid w:val="002D55A9"/>
    <w:rsid w:val="002F140A"/>
    <w:rsid w:val="002F3071"/>
    <w:rsid w:val="002F33AD"/>
    <w:rsid w:val="002F501A"/>
    <w:rsid w:val="002F700E"/>
    <w:rsid w:val="00301551"/>
    <w:rsid w:val="003037F3"/>
    <w:rsid w:val="003238D5"/>
    <w:rsid w:val="003261C7"/>
    <w:rsid w:val="0034035A"/>
    <w:rsid w:val="00345CC9"/>
    <w:rsid w:val="00352939"/>
    <w:rsid w:val="0035434B"/>
    <w:rsid w:val="0035651A"/>
    <w:rsid w:val="00365CCC"/>
    <w:rsid w:val="003672BE"/>
    <w:rsid w:val="003679D5"/>
    <w:rsid w:val="00370A40"/>
    <w:rsid w:val="00383852"/>
    <w:rsid w:val="00396F7B"/>
    <w:rsid w:val="003A1959"/>
    <w:rsid w:val="003A3DB4"/>
    <w:rsid w:val="003A5ACD"/>
    <w:rsid w:val="003A7FBC"/>
    <w:rsid w:val="003B38DA"/>
    <w:rsid w:val="003B5764"/>
    <w:rsid w:val="003C36DB"/>
    <w:rsid w:val="003C636E"/>
    <w:rsid w:val="003D3AB2"/>
    <w:rsid w:val="003D44B6"/>
    <w:rsid w:val="003D5B39"/>
    <w:rsid w:val="003D79C2"/>
    <w:rsid w:val="003E2A3D"/>
    <w:rsid w:val="003E5B56"/>
    <w:rsid w:val="003F4E01"/>
    <w:rsid w:val="003F585B"/>
    <w:rsid w:val="004000BA"/>
    <w:rsid w:val="0040029A"/>
    <w:rsid w:val="004013E5"/>
    <w:rsid w:val="00405029"/>
    <w:rsid w:val="00406D18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97661"/>
    <w:rsid w:val="004A739D"/>
    <w:rsid w:val="004A79C0"/>
    <w:rsid w:val="004B04C8"/>
    <w:rsid w:val="004B0D61"/>
    <w:rsid w:val="004B2DA9"/>
    <w:rsid w:val="004B64C2"/>
    <w:rsid w:val="004C0636"/>
    <w:rsid w:val="004C1839"/>
    <w:rsid w:val="004C22E3"/>
    <w:rsid w:val="004D05F8"/>
    <w:rsid w:val="004D2FCD"/>
    <w:rsid w:val="004E35F8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2685"/>
    <w:rsid w:val="00543DFF"/>
    <w:rsid w:val="00547355"/>
    <w:rsid w:val="005505E5"/>
    <w:rsid w:val="00552515"/>
    <w:rsid w:val="00562CBE"/>
    <w:rsid w:val="00564AA5"/>
    <w:rsid w:val="00564E92"/>
    <w:rsid w:val="00576B21"/>
    <w:rsid w:val="00580C0B"/>
    <w:rsid w:val="005941FF"/>
    <w:rsid w:val="005A4DEC"/>
    <w:rsid w:val="005A7A5A"/>
    <w:rsid w:val="005B644A"/>
    <w:rsid w:val="005C0C40"/>
    <w:rsid w:val="005C23FB"/>
    <w:rsid w:val="005D3C56"/>
    <w:rsid w:val="005D54B8"/>
    <w:rsid w:val="005E11FA"/>
    <w:rsid w:val="005E19B3"/>
    <w:rsid w:val="005E2147"/>
    <w:rsid w:val="005E6FC0"/>
    <w:rsid w:val="005F227E"/>
    <w:rsid w:val="00604173"/>
    <w:rsid w:val="006058BB"/>
    <w:rsid w:val="00605EF6"/>
    <w:rsid w:val="00605F87"/>
    <w:rsid w:val="00607246"/>
    <w:rsid w:val="006105AC"/>
    <w:rsid w:val="006105E5"/>
    <w:rsid w:val="00616FB5"/>
    <w:rsid w:val="00623804"/>
    <w:rsid w:val="006255BE"/>
    <w:rsid w:val="00631178"/>
    <w:rsid w:val="006316E4"/>
    <w:rsid w:val="006349D7"/>
    <w:rsid w:val="0064336E"/>
    <w:rsid w:val="00650370"/>
    <w:rsid w:val="00654B32"/>
    <w:rsid w:val="00656904"/>
    <w:rsid w:val="00661FDE"/>
    <w:rsid w:val="00675798"/>
    <w:rsid w:val="00684BCD"/>
    <w:rsid w:val="006A4480"/>
    <w:rsid w:val="006C2D14"/>
    <w:rsid w:val="006C337A"/>
    <w:rsid w:val="006D069C"/>
    <w:rsid w:val="006D2EC8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4603A"/>
    <w:rsid w:val="00751D15"/>
    <w:rsid w:val="007523B0"/>
    <w:rsid w:val="0075447F"/>
    <w:rsid w:val="00754C49"/>
    <w:rsid w:val="007558E9"/>
    <w:rsid w:val="00764E75"/>
    <w:rsid w:val="00766251"/>
    <w:rsid w:val="00767026"/>
    <w:rsid w:val="00770E23"/>
    <w:rsid w:val="00770E4D"/>
    <w:rsid w:val="0077335D"/>
    <w:rsid w:val="007754B8"/>
    <w:rsid w:val="00793ED3"/>
    <w:rsid w:val="00795D6F"/>
    <w:rsid w:val="007A0A66"/>
    <w:rsid w:val="007A6F3B"/>
    <w:rsid w:val="007C7D3C"/>
    <w:rsid w:val="007D2B06"/>
    <w:rsid w:val="007E12B8"/>
    <w:rsid w:val="007E4ACD"/>
    <w:rsid w:val="007F1E19"/>
    <w:rsid w:val="007F23A8"/>
    <w:rsid w:val="00800362"/>
    <w:rsid w:val="00811A2C"/>
    <w:rsid w:val="00820E4B"/>
    <w:rsid w:val="00822EB0"/>
    <w:rsid w:val="0082524F"/>
    <w:rsid w:val="0082708A"/>
    <w:rsid w:val="00832A7F"/>
    <w:rsid w:val="00843220"/>
    <w:rsid w:val="00850255"/>
    <w:rsid w:val="008506D2"/>
    <w:rsid w:val="00872B13"/>
    <w:rsid w:val="008908EC"/>
    <w:rsid w:val="0089178B"/>
    <w:rsid w:val="008A27A1"/>
    <w:rsid w:val="008A76B6"/>
    <w:rsid w:val="008B101A"/>
    <w:rsid w:val="008B6EC2"/>
    <w:rsid w:val="008C058E"/>
    <w:rsid w:val="008C3223"/>
    <w:rsid w:val="008C67EA"/>
    <w:rsid w:val="008D41C7"/>
    <w:rsid w:val="008E2BC5"/>
    <w:rsid w:val="008F0CEC"/>
    <w:rsid w:val="00902483"/>
    <w:rsid w:val="00914D83"/>
    <w:rsid w:val="00915C6E"/>
    <w:rsid w:val="009170AD"/>
    <w:rsid w:val="009170DC"/>
    <w:rsid w:val="00921130"/>
    <w:rsid w:val="00921595"/>
    <w:rsid w:val="00932EAB"/>
    <w:rsid w:val="00933313"/>
    <w:rsid w:val="009504DE"/>
    <w:rsid w:val="0095661B"/>
    <w:rsid w:val="0097140F"/>
    <w:rsid w:val="009830C8"/>
    <w:rsid w:val="00984453"/>
    <w:rsid w:val="00985533"/>
    <w:rsid w:val="009A02A2"/>
    <w:rsid w:val="009A10C3"/>
    <w:rsid w:val="009A4E67"/>
    <w:rsid w:val="009B49E2"/>
    <w:rsid w:val="009B5875"/>
    <w:rsid w:val="009C3098"/>
    <w:rsid w:val="009C3C35"/>
    <w:rsid w:val="009C7495"/>
    <w:rsid w:val="009D060E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BDA"/>
    <w:rsid w:val="00A362E2"/>
    <w:rsid w:val="00A407F1"/>
    <w:rsid w:val="00A40E1E"/>
    <w:rsid w:val="00A41969"/>
    <w:rsid w:val="00A474E0"/>
    <w:rsid w:val="00A55C75"/>
    <w:rsid w:val="00A61FC5"/>
    <w:rsid w:val="00A633FF"/>
    <w:rsid w:val="00A70A65"/>
    <w:rsid w:val="00A72725"/>
    <w:rsid w:val="00A73CD5"/>
    <w:rsid w:val="00A74B72"/>
    <w:rsid w:val="00A80685"/>
    <w:rsid w:val="00A82429"/>
    <w:rsid w:val="00A92E11"/>
    <w:rsid w:val="00A96461"/>
    <w:rsid w:val="00AB137D"/>
    <w:rsid w:val="00AB69B8"/>
    <w:rsid w:val="00AC680A"/>
    <w:rsid w:val="00AD3A4D"/>
    <w:rsid w:val="00AE0A84"/>
    <w:rsid w:val="00AE38CA"/>
    <w:rsid w:val="00AE4470"/>
    <w:rsid w:val="00AE58E4"/>
    <w:rsid w:val="00AF4445"/>
    <w:rsid w:val="00AF458A"/>
    <w:rsid w:val="00B03DAE"/>
    <w:rsid w:val="00B14DED"/>
    <w:rsid w:val="00B15062"/>
    <w:rsid w:val="00B17EA0"/>
    <w:rsid w:val="00B2191B"/>
    <w:rsid w:val="00B2355C"/>
    <w:rsid w:val="00B24D40"/>
    <w:rsid w:val="00B356C2"/>
    <w:rsid w:val="00B511DC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861"/>
    <w:rsid w:val="00B90FEF"/>
    <w:rsid w:val="00B92CF4"/>
    <w:rsid w:val="00B9683B"/>
    <w:rsid w:val="00BA6EEF"/>
    <w:rsid w:val="00BB6F05"/>
    <w:rsid w:val="00BB7285"/>
    <w:rsid w:val="00BC5181"/>
    <w:rsid w:val="00BC5310"/>
    <w:rsid w:val="00BD222F"/>
    <w:rsid w:val="00BD2DB3"/>
    <w:rsid w:val="00BD365E"/>
    <w:rsid w:val="00BD4711"/>
    <w:rsid w:val="00BD6DB8"/>
    <w:rsid w:val="00BF155B"/>
    <w:rsid w:val="00C00092"/>
    <w:rsid w:val="00C00B4C"/>
    <w:rsid w:val="00C0741D"/>
    <w:rsid w:val="00C20E20"/>
    <w:rsid w:val="00C22161"/>
    <w:rsid w:val="00C25A30"/>
    <w:rsid w:val="00C34B89"/>
    <w:rsid w:val="00C35877"/>
    <w:rsid w:val="00C416DF"/>
    <w:rsid w:val="00C47125"/>
    <w:rsid w:val="00C50F3B"/>
    <w:rsid w:val="00C50F46"/>
    <w:rsid w:val="00C54F1D"/>
    <w:rsid w:val="00C661E2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B253B"/>
    <w:rsid w:val="00CC116C"/>
    <w:rsid w:val="00CC14DC"/>
    <w:rsid w:val="00CC74E1"/>
    <w:rsid w:val="00CD6806"/>
    <w:rsid w:val="00CD7D48"/>
    <w:rsid w:val="00CD7E59"/>
    <w:rsid w:val="00CE175C"/>
    <w:rsid w:val="00CF0081"/>
    <w:rsid w:val="00CF6699"/>
    <w:rsid w:val="00D03C12"/>
    <w:rsid w:val="00D10327"/>
    <w:rsid w:val="00D220E9"/>
    <w:rsid w:val="00D23BE3"/>
    <w:rsid w:val="00D24861"/>
    <w:rsid w:val="00D32381"/>
    <w:rsid w:val="00D3415E"/>
    <w:rsid w:val="00D348F0"/>
    <w:rsid w:val="00D4297E"/>
    <w:rsid w:val="00D46880"/>
    <w:rsid w:val="00D468AB"/>
    <w:rsid w:val="00D838EC"/>
    <w:rsid w:val="00D871AF"/>
    <w:rsid w:val="00D92048"/>
    <w:rsid w:val="00D97D75"/>
    <w:rsid w:val="00DA2754"/>
    <w:rsid w:val="00DA3408"/>
    <w:rsid w:val="00DB08B4"/>
    <w:rsid w:val="00DB12BA"/>
    <w:rsid w:val="00DB175C"/>
    <w:rsid w:val="00DB23C7"/>
    <w:rsid w:val="00DE3085"/>
    <w:rsid w:val="00E1008E"/>
    <w:rsid w:val="00E14974"/>
    <w:rsid w:val="00E231C7"/>
    <w:rsid w:val="00E3024D"/>
    <w:rsid w:val="00E30795"/>
    <w:rsid w:val="00E32B07"/>
    <w:rsid w:val="00E344CA"/>
    <w:rsid w:val="00E363CE"/>
    <w:rsid w:val="00E40480"/>
    <w:rsid w:val="00E42EF4"/>
    <w:rsid w:val="00E440F1"/>
    <w:rsid w:val="00E46EC5"/>
    <w:rsid w:val="00E5121B"/>
    <w:rsid w:val="00E5386D"/>
    <w:rsid w:val="00E60D7C"/>
    <w:rsid w:val="00E63628"/>
    <w:rsid w:val="00E64B9D"/>
    <w:rsid w:val="00E65301"/>
    <w:rsid w:val="00E66C11"/>
    <w:rsid w:val="00E66FB4"/>
    <w:rsid w:val="00E7031F"/>
    <w:rsid w:val="00E70403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2CF4"/>
    <w:rsid w:val="00ED38A0"/>
    <w:rsid w:val="00ED530B"/>
    <w:rsid w:val="00EF15CE"/>
    <w:rsid w:val="00EF33E9"/>
    <w:rsid w:val="00F02536"/>
    <w:rsid w:val="00F036FF"/>
    <w:rsid w:val="00F04819"/>
    <w:rsid w:val="00F1190C"/>
    <w:rsid w:val="00F23273"/>
    <w:rsid w:val="00F41522"/>
    <w:rsid w:val="00F44D18"/>
    <w:rsid w:val="00F45F92"/>
    <w:rsid w:val="00F53C93"/>
    <w:rsid w:val="00F57D38"/>
    <w:rsid w:val="00F65012"/>
    <w:rsid w:val="00F656C1"/>
    <w:rsid w:val="00F80DAA"/>
    <w:rsid w:val="00F87F4C"/>
    <w:rsid w:val="00F93550"/>
    <w:rsid w:val="00F94D09"/>
    <w:rsid w:val="00FA73BC"/>
    <w:rsid w:val="00FB0C53"/>
    <w:rsid w:val="00FB2078"/>
    <w:rsid w:val="00FB28E9"/>
    <w:rsid w:val="00FB46D8"/>
    <w:rsid w:val="00FC101C"/>
    <w:rsid w:val="00FC256C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  <w15:docId w15:val="{8E9E2FE9-F076-4C6A-9B06-9B4DB0E7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lnwebChar">
    <w:name w:val="Normální (web) Char"/>
    <w:basedOn w:val="Standardnpsmoodstavce"/>
    <w:link w:val="Normln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3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7E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E2147"/>
    <w:rPr>
      <w:b/>
      <w:bCs/>
    </w:rPr>
  </w:style>
  <w:style w:type="paragraph" w:customStyle="1" w:styleId="Styl1">
    <w:name w:val="Styl1"/>
    <w:basedOn w:val="Nadpis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Nadpis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Standardnpsmoodstavce"/>
    <w:rsid w:val="002F700E"/>
  </w:style>
  <w:style w:type="paragraph" w:customStyle="1" w:styleId="titulak">
    <w:name w:val="titulak"/>
    <w:basedOn w:val="Normln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Standardnpsmoodstavce"/>
    <w:rsid w:val="002F700E"/>
  </w:style>
  <w:style w:type="character" w:customStyle="1" w:styleId="prefix">
    <w:name w:val="prefix"/>
    <w:basedOn w:val="Standardnpsmoodstavce"/>
    <w:rsid w:val="002F700E"/>
  </w:style>
  <w:style w:type="character" w:customStyle="1" w:styleId="value">
    <w:name w:val="value"/>
    <w:basedOn w:val="Standardnpsmoodstavce"/>
    <w:rsid w:val="00C77F9B"/>
  </w:style>
  <w:style w:type="paragraph" w:styleId="Zhlav">
    <w:name w:val="header"/>
    <w:basedOn w:val="Normln"/>
    <w:link w:val="Zhlav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7F9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7F9B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C77F9B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0">
    <w:name w:val="NADPIS 1"/>
    <w:basedOn w:val="Normlnweb"/>
    <w:link w:val="NADPIS1Char0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0">
    <w:name w:val="NADPIS 1 Char"/>
    <w:basedOn w:val="NormlnwebChar"/>
    <w:link w:val="NADPIS10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Nadpis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Nadpis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Nadpis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Nadpis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Standardnpsmoodstavce"/>
    <w:rsid w:val="002D23BD"/>
  </w:style>
  <w:style w:type="table" w:customStyle="1" w:styleId="Mkatabulky11">
    <w:name w:val="Mřížka tabulky11"/>
    <w:basedOn w:val="Normlntabulka"/>
    <w:next w:val="Mkatabulky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16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socialniradce.cz" TargetMode="External"/><Relationship Id="rId13" Type="http://schemas.openxmlformats.org/officeDocument/2006/relationships/hyperlink" Target="mailto:fakturace@socialniradce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radka.peslova@socialniradce.cz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ocialniradce.cz/nahradni-plne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akturace@socialniradce.cz" TargetMode="External"/><Relationship Id="rId10" Type="http://schemas.openxmlformats.org/officeDocument/2006/relationships/hyperlink" Target="http://www.socialniradce.cz/prax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socialniradce.cz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4FDB8-79E0-4D85-8199-1DF93FBD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1060</Words>
  <Characters>6258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Radka Pešlová</cp:lastModifiedBy>
  <cp:revision>7</cp:revision>
  <cp:lastPrinted>2020-11-22T16:57:00Z</cp:lastPrinted>
  <dcterms:created xsi:type="dcterms:W3CDTF">2025-09-29T09:17:00Z</dcterms:created>
  <dcterms:modified xsi:type="dcterms:W3CDTF">2025-10-16T09:08:00Z</dcterms:modified>
</cp:coreProperties>
</file>