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C7" w:rsidRPr="00ED2D28" w:rsidRDefault="003019FB" w:rsidP="00AA6C38">
      <w:pPr>
        <w:tabs>
          <w:tab w:val="left" w:pos="0"/>
          <w:tab w:val="left" w:pos="9498"/>
        </w:tabs>
        <w:spacing w:after="0" w:line="240" w:lineRule="auto"/>
        <w:ind w:left="0" w:right="143" w:firstLin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4041775</wp:posOffset>
            </wp:positionH>
            <wp:positionV relativeFrom="paragraph">
              <wp:posOffset>-320675</wp:posOffset>
            </wp:positionV>
            <wp:extent cx="2317750" cy="1637030"/>
            <wp:effectExtent l="19050" t="0" r="6350" b="0"/>
            <wp:wrapTight wrapText="bothSides">
              <wp:wrapPolygon edited="0">
                <wp:start x="-178" y="0"/>
                <wp:lineTo x="-178" y="21365"/>
                <wp:lineTo x="21659" y="21365"/>
                <wp:lineTo x="21659" y="0"/>
                <wp:lineTo x="-178" y="0"/>
              </wp:wrapPolygon>
            </wp:wrapTight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63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14C7" w:rsidRPr="00ED2D28">
        <w:rPr>
          <w:rFonts w:ascii="Arial" w:hAnsi="Arial" w:cs="Arial"/>
          <w:sz w:val="32"/>
          <w:szCs w:val="32"/>
        </w:rPr>
        <w:t xml:space="preserve">Sjednocená organizace nevidomých </w:t>
      </w:r>
    </w:p>
    <w:p w:rsidR="007114C7" w:rsidRPr="00ED2D28" w:rsidRDefault="007114C7" w:rsidP="00AA6C38">
      <w:pPr>
        <w:tabs>
          <w:tab w:val="left" w:pos="0"/>
          <w:tab w:val="left" w:pos="9498"/>
        </w:tabs>
        <w:spacing w:after="0" w:line="240" w:lineRule="auto"/>
        <w:ind w:left="0" w:right="143" w:firstLine="0"/>
        <w:rPr>
          <w:rFonts w:ascii="Arial" w:hAnsi="Arial" w:cs="Arial"/>
          <w:sz w:val="32"/>
          <w:szCs w:val="32"/>
        </w:rPr>
      </w:pPr>
      <w:r w:rsidRPr="00ED2D28">
        <w:rPr>
          <w:rFonts w:ascii="Arial" w:hAnsi="Arial" w:cs="Arial"/>
          <w:sz w:val="32"/>
          <w:szCs w:val="32"/>
        </w:rPr>
        <w:t>a slabozrakých ČR, z. s.</w:t>
      </w:r>
    </w:p>
    <w:p w:rsidR="005A3E6B" w:rsidRPr="0006699D" w:rsidRDefault="007114C7" w:rsidP="00AA6C38">
      <w:pPr>
        <w:tabs>
          <w:tab w:val="left" w:pos="0"/>
          <w:tab w:val="left" w:pos="9498"/>
        </w:tabs>
        <w:spacing w:after="0" w:line="240" w:lineRule="auto"/>
        <w:ind w:left="0" w:right="143" w:firstLine="0"/>
        <w:jc w:val="left"/>
        <w:rPr>
          <w:rFonts w:ascii="Arial" w:hAnsi="Arial" w:cs="Arial"/>
          <w:b/>
          <w:sz w:val="32"/>
          <w:szCs w:val="32"/>
        </w:rPr>
      </w:pPr>
      <w:r w:rsidRPr="00ED2D28">
        <w:rPr>
          <w:rFonts w:ascii="Arial" w:hAnsi="Arial" w:cs="Arial"/>
          <w:b/>
          <w:sz w:val="32"/>
          <w:szCs w:val="32"/>
        </w:rPr>
        <w:t xml:space="preserve">Oblastní odbočka Olomouc </w:t>
      </w:r>
      <w:r w:rsidR="00626226">
        <w:rPr>
          <w:rFonts w:ascii="Arial" w:hAnsi="Arial" w:cs="Arial"/>
          <w:b/>
          <w:sz w:val="32"/>
          <w:szCs w:val="32"/>
        </w:rPr>
        <w:br/>
        <w:t xml:space="preserve">I. P. Pavlova 69, </w:t>
      </w:r>
      <w:r w:rsidR="003019FB" w:rsidRPr="003019FB">
        <w:rPr>
          <w:rStyle w:val="A10"/>
          <w:rFonts w:ascii="Arial" w:hAnsi="Arial" w:cs="Arial"/>
          <w:sz w:val="32"/>
          <w:szCs w:val="32"/>
        </w:rPr>
        <w:t>www.sons.cz/olomouc</w:t>
      </w:r>
    </w:p>
    <w:p w:rsidR="00AA6C38" w:rsidRPr="00AA6C38" w:rsidRDefault="00AA6C38" w:rsidP="00AA6C38">
      <w:pPr>
        <w:tabs>
          <w:tab w:val="left" w:pos="0"/>
          <w:tab w:val="left" w:pos="9498"/>
        </w:tabs>
        <w:spacing w:after="0" w:line="276" w:lineRule="auto"/>
        <w:ind w:left="0" w:right="143" w:firstLine="0"/>
        <w:jc w:val="left"/>
        <w:rPr>
          <w:rFonts w:ascii="Arial" w:hAnsi="Arial" w:cs="Arial"/>
          <w:sz w:val="16"/>
          <w:szCs w:val="16"/>
        </w:rPr>
      </w:pPr>
    </w:p>
    <w:p w:rsidR="007114C7" w:rsidRPr="00ED2D28" w:rsidRDefault="007114C7" w:rsidP="00F80E07">
      <w:pPr>
        <w:tabs>
          <w:tab w:val="left" w:pos="0"/>
          <w:tab w:val="left" w:pos="9498"/>
        </w:tabs>
        <w:spacing w:after="120" w:line="276" w:lineRule="auto"/>
        <w:ind w:left="0" w:right="143" w:firstLine="0"/>
        <w:jc w:val="left"/>
        <w:rPr>
          <w:rFonts w:ascii="Arial" w:hAnsi="Arial" w:cs="Arial"/>
          <w:sz w:val="36"/>
          <w:szCs w:val="36"/>
        </w:rPr>
      </w:pPr>
      <w:r w:rsidRPr="00ED2D28">
        <w:rPr>
          <w:rFonts w:ascii="Arial" w:hAnsi="Arial" w:cs="Arial"/>
          <w:sz w:val="36"/>
          <w:szCs w:val="36"/>
        </w:rPr>
        <w:t>pořádá v rámci 2</w:t>
      </w:r>
      <w:r w:rsidR="00FC0A93" w:rsidRPr="00ED2D28">
        <w:rPr>
          <w:rFonts w:ascii="Arial" w:hAnsi="Arial" w:cs="Arial"/>
          <w:sz w:val="36"/>
          <w:szCs w:val="36"/>
        </w:rPr>
        <w:t>4</w:t>
      </w:r>
      <w:r w:rsidRPr="00ED2D28">
        <w:rPr>
          <w:rFonts w:ascii="Arial" w:hAnsi="Arial" w:cs="Arial"/>
          <w:sz w:val="36"/>
          <w:szCs w:val="36"/>
        </w:rPr>
        <w:t>. ročníku festivalu</w:t>
      </w:r>
    </w:p>
    <w:p w:rsidR="007114C7" w:rsidRPr="00AA6C38" w:rsidRDefault="007114C7" w:rsidP="003A6DCC">
      <w:pPr>
        <w:tabs>
          <w:tab w:val="left" w:pos="0"/>
          <w:tab w:val="left" w:pos="9498"/>
        </w:tabs>
        <w:spacing w:after="0" w:line="276" w:lineRule="auto"/>
        <w:ind w:left="0" w:right="143" w:firstLine="0"/>
        <w:jc w:val="center"/>
        <w:rPr>
          <w:rFonts w:ascii="Arial" w:hAnsi="Arial" w:cs="Arial"/>
          <w:sz w:val="44"/>
          <w:szCs w:val="44"/>
        </w:rPr>
      </w:pPr>
      <w:r w:rsidRPr="00ED2D28">
        <w:rPr>
          <w:rFonts w:ascii="Arial" w:hAnsi="Arial" w:cs="Arial"/>
          <w:b/>
          <w:sz w:val="44"/>
          <w:szCs w:val="44"/>
        </w:rPr>
        <w:t>Dny umění nevidomých na Moravě</w:t>
      </w:r>
    </w:p>
    <w:p w:rsidR="00FC0A93" w:rsidRPr="00ED2D28" w:rsidRDefault="00FC0A93" w:rsidP="0006699D">
      <w:pPr>
        <w:tabs>
          <w:tab w:val="left" w:pos="0"/>
          <w:tab w:val="left" w:pos="9498"/>
        </w:tabs>
        <w:spacing w:after="0" w:line="276" w:lineRule="auto"/>
        <w:ind w:left="0" w:right="143" w:firstLine="0"/>
        <w:jc w:val="center"/>
        <w:rPr>
          <w:rFonts w:ascii="Arial" w:hAnsi="Arial" w:cs="Arial"/>
          <w:b/>
          <w:i/>
          <w:sz w:val="40"/>
          <w:szCs w:val="40"/>
        </w:rPr>
      </w:pPr>
      <w:r w:rsidRPr="00ED2D28">
        <w:rPr>
          <w:rFonts w:ascii="Arial" w:hAnsi="Arial" w:cs="Arial"/>
          <w:b/>
          <w:i/>
          <w:sz w:val="40"/>
          <w:szCs w:val="40"/>
        </w:rPr>
        <w:t>Komorní koncert</w:t>
      </w:r>
    </w:p>
    <w:p w:rsidR="00FC0A93" w:rsidRPr="00ED2D28" w:rsidRDefault="00FC0A93" w:rsidP="00F80E07">
      <w:pPr>
        <w:tabs>
          <w:tab w:val="left" w:pos="0"/>
          <w:tab w:val="left" w:pos="9498"/>
        </w:tabs>
        <w:spacing w:after="0" w:line="276" w:lineRule="auto"/>
        <w:ind w:left="0" w:right="143" w:firstLine="0"/>
        <w:jc w:val="center"/>
        <w:rPr>
          <w:rFonts w:ascii="Arial" w:hAnsi="Arial" w:cs="Arial"/>
          <w:b/>
          <w:sz w:val="40"/>
          <w:szCs w:val="40"/>
          <w:highlight w:val="yellow"/>
        </w:rPr>
      </w:pPr>
      <w:r w:rsidRPr="00ED2D28">
        <w:rPr>
          <w:rFonts w:ascii="Arial" w:hAnsi="Arial" w:cs="Arial"/>
          <w:b/>
          <w:sz w:val="40"/>
          <w:szCs w:val="40"/>
          <w:highlight w:val="yellow"/>
        </w:rPr>
        <w:t>nevidomého klarinet</w:t>
      </w:r>
      <w:r w:rsidR="00B96911" w:rsidRPr="00ED2D28">
        <w:rPr>
          <w:rFonts w:ascii="Arial" w:hAnsi="Arial" w:cs="Arial"/>
          <w:b/>
          <w:sz w:val="40"/>
          <w:szCs w:val="40"/>
          <w:highlight w:val="yellow"/>
        </w:rPr>
        <w:t>i</w:t>
      </w:r>
      <w:r w:rsidRPr="00ED2D28">
        <w:rPr>
          <w:rFonts w:ascii="Arial" w:hAnsi="Arial" w:cs="Arial"/>
          <w:b/>
          <w:sz w:val="40"/>
          <w:szCs w:val="40"/>
          <w:highlight w:val="yellow"/>
        </w:rPr>
        <w:t>sty MILANA ARNERA</w:t>
      </w:r>
    </w:p>
    <w:p w:rsidR="00F80E07" w:rsidRPr="00F80E07" w:rsidRDefault="00FC0A93" w:rsidP="00F80E07">
      <w:pPr>
        <w:tabs>
          <w:tab w:val="left" w:pos="0"/>
          <w:tab w:val="left" w:pos="9498"/>
        </w:tabs>
        <w:spacing w:after="0" w:line="276" w:lineRule="auto"/>
        <w:ind w:left="0" w:right="143" w:firstLine="0"/>
        <w:jc w:val="center"/>
        <w:rPr>
          <w:rFonts w:ascii="Arial" w:hAnsi="Arial" w:cs="Arial"/>
          <w:b/>
          <w:sz w:val="40"/>
          <w:szCs w:val="40"/>
        </w:rPr>
      </w:pPr>
      <w:r w:rsidRPr="00ED2D28">
        <w:rPr>
          <w:rFonts w:ascii="Arial" w:hAnsi="Arial" w:cs="Arial"/>
          <w:b/>
          <w:sz w:val="40"/>
          <w:szCs w:val="40"/>
          <w:highlight w:val="yellow"/>
        </w:rPr>
        <w:t>a STUPKOVA KVARTETA OLOMOUC</w:t>
      </w:r>
    </w:p>
    <w:p w:rsidR="00AA6C38" w:rsidRDefault="00ED2D28" w:rsidP="00F80E07">
      <w:pPr>
        <w:tabs>
          <w:tab w:val="left" w:pos="0"/>
        </w:tabs>
        <w:spacing w:before="120" w:after="120" w:line="240" w:lineRule="auto"/>
        <w:ind w:left="0" w:right="143" w:firstLine="0"/>
        <w:jc w:val="left"/>
        <w:rPr>
          <w:rFonts w:ascii="Arial" w:hAnsi="Arial" w:cs="Arial"/>
          <w:b/>
          <w:sz w:val="16"/>
          <w:szCs w:val="16"/>
        </w:rPr>
      </w:pPr>
      <w:r w:rsidRPr="00AA6C38">
        <w:rPr>
          <w:rFonts w:ascii="Arial" w:hAnsi="Arial" w:cs="Arial"/>
          <w:b/>
          <w:sz w:val="32"/>
          <w:szCs w:val="32"/>
        </w:rPr>
        <w:t>Kde?</w:t>
      </w:r>
      <w:r w:rsidR="00626226" w:rsidRPr="00AA6C38">
        <w:rPr>
          <w:rFonts w:ascii="Arial" w:hAnsi="Arial" w:cs="Arial"/>
          <w:b/>
          <w:sz w:val="32"/>
          <w:szCs w:val="32"/>
        </w:rPr>
        <w:t xml:space="preserve"> -</w:t>
      </w:r>
      <w:r w:rsidR="002D0B5B">
        <w:rPr>
          <w:rFonts w:ascii="Arial" w:hAnsi="Arial" w:cs="Arial"/>
          <w:b/>
          <w:sz w:val="32"/>
          <w:szCs w:val="32"/>
        </w:rPr>
        <w:t xml:space="preserve"> Budova Moravské</w:t>
      </w:r>
      <w:r w:rsidRPr="00AA6C38">
        <w:rPr>
          <w:rFonts w:ascii="Arial" w:hAnsi="Arial" w:cs="Arial"/>
          <w:b/>
          <w:sz w:val="32"/>
          <w:szCs w:val="32"/>
        </w:rPr>
        <w:t xml:space="preserve"> filharmonie - Mozartův sál</w:t>
      </w:r>
      <w:r w:rsidR="00122826">
        <w:rPr>
          <w:rFonts w:ascii="Arial" w:hAnsi="Arial" w:cs="Arial"/>
          <w:sz w:val="32"/>
          <w:szCs w:val="32"/>
        </w:rPr>
        <w:t>, Horní náměstí,</w:t>
      </w:r>
      <w:r w:rsidRPr="00AA6C38">
        <w:rPr>
          <w:rFonts w:ascii="Arial" w:hAnsi="Arial" w:cs="Arial"/>
          <w:sz w:val="32"/>
          <w:szCs w:val="32"/>
        </w:rPr>
        <w:t xml:space="preserve"> Olomouc</w:t>
      </w:r>
      <w:r>
        <w:rPr>
          <w:rFonts w:ascii="Arial" w:hAnsi="Arial" w:cs="Arial"/>
          <w:szCs w:val="28"/>
        </w:rPr>
        <w:t xml:space="preserve"> (vstup z Divadelní uličky).</w:t>
      </w:r>
    </w:p>
    <w:p w:rsidR="00F80E07" w:rsidRPr="00F80E07" w:rsidRDefault="00ED2D28" w:rsidP="00F80E07">
      <w:pPr>
        <w:tabs>
          <w:tab w:val="left" w:pos="0"/>
        </w:tabs>
        <w:spacing w:after="360" w:line="240" w:lineRule="auto"/>
        <w:ind w:left="0" w:right="143" w:firstLine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80E07">
        <w:rPr>
          <w:rFonts w:ascii="Arial" w:hAnsi="Arial" w:cs="Arial"/>
          <w:b/>
          <w:sz w:val="32"/>
          <w:szCs w:val="32"/>
          <w:u w:val="single"/>
        </w:rPr>
        <w:t>Kdy</w:t>
      </w:r>
      <w:r w:rsidR="00626226" w:rsidRPr="00F80E07">
        <w:rPr>
          <w:rFonts w:ascii="Arial" w:hAnsi="Arial" w:cs="Arial"/>
          <w:b/>
          <w:sz w:val="32"/>
          <w:szCs w:val="32"/>
          <w:u w:val="single"/>
        </w:rPr>
        <w:t>?</w:t>
      </w:r>
      <w:r w:rsidR="00F80E07" w:rsidRPr="00F80E07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80E07">
        <w:rPr>
          <w:rFonts w:ascii="Arial" w:hAnsi="Arial" w:cs="Arial"/>
          <w:sz w:val="32"/>
          <w:szCs w:val="32"/>
          <w:u w:val="single"/>
        </w:rPr>
        <w:t xml:space="preserve">- </w:t>
      </w:r>
      <w:r w:rsidR="00161A97" w:rsidRPr="00F80E07">
        <w:rPr>
          <w:rFonts w:ascii="Arial" w:hAnsi="Arial" w:cs="Arial"/>
          <w:b/>
          <w:sz w:val="32"/>
          <w:szCs w:val="32"/>
          <w:u w:val="single"/>
        </w:rPr>
        <w:t>V</w:t>
      </w:r>
      <w:r w:rsidRPr="00F80E07">
        <w:rPr>
          <w:rFonts w:ascii="Arial" w:hAnsi="Arial" w:cs="Arial"/>
          <w:b/>
          <w:sz w:val="32"/>
          <w:szCs w:val="32"/>
          <w:u w:val="single"/>
        </w:rPr>
        <w:t>e</w:t>
      </w:r>
      <w:r w:rsidRPr="00AA6C38">
        <w:rPr>
          <w:rFonts w:ascii="Arial" w:hAnsi="Arial" w:cs="Arial"/>
          <w:b/>
          <w:sz w:val="32"/>
          <w:szCs w:val="32"/>
          <w:u w:val="single"/>
        </w:rPr>
        <w:t> středu  6. 6. 2018 - začátek v 18:00</w:t>
      </w:r>
      <w:r w:rsidR="00161A97">
        <w:rPr>
          <w:rFonts w:ascii="Arial" w:hAnsi="Arial" w:cs="Arial"/>
          <w:b/>
          <w:sz w:val="32"/>
          <w:szCs w:val="32"/>
          <w:u w:val="single"/>
        </w:rPr>
        <w:t>.</w:t>
      </w:r>
    </w:p>
    <w:p w:rsidR="00AA6C38" w:rsidRPr="00AA6C38" w:rsidRDefault="00AA6C38" w:rsidP="00A528B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 w:rsidRPr="007A5F30">
        <w:rPr>
          <w:rFonts w:ascii="Arial" w:hAnsi="Arial" w:cs="Arial"/>
          <w:b/>
          <w:bCs/>
          <w:sz w:val="32"/>
          <w:szCs w:val="32"/>
          <w:u w:val="single"/>
        </w:rPr>
        <w:t xml:space="preserve">Program </w:t>
      </w:r>
      <w:r w:rsidRPr="00AA6C38">
        <w:rPr>
          <w:rFonts w:ascii="Arial" w:hAnsi="Arial" w:cs="Arial"/>
          <w:b/>
          <w:bCs/>
          <w:sz w:val="32"/>
          <w:szCs w:val="32"/>
        </w:rPr>
        <w:t xml:space="preserve">- </w:t>
      </w:r>
      <w:r w:rsidRPr="00C258D4">
        <w:rPr>
          <w:rFonts w:ascii="Arial" w:hAnsi="Arial" w:cs="Arial"/>
          <w:b/>
          <w:bCs/>
          <w:sz w:val="28"/>
          <w:szCs w:val="28"/>
        </w:rPr>
        <w:t xml:space="preserve">Josef Haydn </w:t>
      </w:r>
      <w:r w:rsidRPr="00C258D4">
        <w:rPr>
          <w:rFonts w:ascii="Arial" w:hAnsi="Arial" w:cs="Arial"/>
          <w:sz w:val="28"/>
          <w:szCs w:val="28"/>
        </w:rPr>
        <w:t>: Smyčcový kvartet G dur op.17 č.5</w:t>
      </w:r>
    </w:p>
    <w:p w:rsidR="00AA6C38" w:rsidRPr="00C258D4" w:rsidRDefault="00AA6C38" w:rsidP="00A528B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 w:rsidRPr="00C258D4">
        <w:rPr>
          <w:rFonts w:ascii="Arial" w:hAnsi="Arial" w:cs="Arial"/>
          <w:sz w:val="28"/>
          <w:szCs w:val="28"/>
        </w:rPr>
        <w:tab/>
        <w:t>(1732-1809)</w:t>
      </w:r>
      <w:r w:rsidRPr="00C258D4">
        <w:rPr>
          <w:rFonts w:ascii="Arial" w:hAnsi="Arial" w:cs="Arial"/>
          <w:sz w:val="28"/>
          <w:szCs w:val="28"/>
        </w:rPr>
        <w:tab/>
      </w:r>
      <w:r w:rsidR="00495023">
        <w:rPr>
          <w:rFonts w:ascii="Arial" w:hAnsi="Arial" w:cs="Arial"/>
          <w:sz w:val="28"/>
          <w:szCs w:val="28"/>
        </w:rPr>
        <w:t xml:space="preserve">         </w:t>
      </w:r>
      <w:r w:rsidRPr="00C258D4">
        <w:rPr>
          <w:rFonts w:ascii="Arial" w:hAnsi="Arial" w:cs="Arial"/>
          <w:sz w:val="28"/>
          <w:szCs w:val="28"/>
        </w:rPr>
        <w:t>1.</w:t>
      </w:r>
      <w:r w:rsidR="00495023">
        <w:rPr>
          <w:rFonts w:ascii="Arial" w:hAnsi="Arial" w:cs="Arial"/>
          <w:sz w:val="28"/>
          <w:szCs w:val="28"/>
        </w:rPr>
        <w:t xml:space="preserve"> </w:t>
      </w:r>
      <w:r w:rsidRPr="00C258D4">
        <w:rPr>
          <w:rFonts w:ascii="Arial" w:hAnsi="Arial" w:cs="Arial"/>
          <w:sz w:val="28"/>
          <w:szCs w:val="28"/>
        </w:rPr>
        <w:t>Moderato</w:t>
      </w:r>
      <w:r w:rsidR="00495023">
        <w:rPr>
          <w:rFonts w:ascii="Arial" w:hAnsi="Arial" w:cs="Arial"/>
          <w:sz w:val="28"/>
          <w:szCs w:val="28"/>
        </w:rPr>
        <w:t>..........</w:t>
      </w:r>
      <w:r w:rsidRPr="00C258D4">
        <w:rPr>
          <w:rFonts w:ascii="Arial" w:hAnsi="Arial" w:cs="Arial"/>
          <w:sz w:val="28"/>
          <w:szCs w:val="28"/>
        </w:rPr>
        <w:t>2.</w:t>
      </w:r>
      <w:r w:rsidR="004950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258D4">
        <w:rPr>
          <w:rFonts w:ascii="Arial" w:hAnsi="Arial" w:cs="Arial"/>
          <w:sz w:val="28"/>
          <w:szCs w:val="28"/>
        </w:rPr>
        <w:t>Menuetto</w:t>
      </w:r>
      <w:proofErr w:type="spellEnd"/>
    </w:p>
    <w:p w:rsidR="00AA6C38" w:rsidRPr="00C258D4" w:rsidRDefault="00AD5DFA" w:rsidP="00A528B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95023">
        <w:rPr>
          <w:rFonts w:ascii="Arial" w:hAnsi="Arial" w:cs="Arial"/>
          <w:sz w:val="28"/>
          <w:szCs w:val="28"/>
        </w:rPr>
        <w:t xml:space="preserve">         </w:t>
      </w:r>
      <w:r w:rsidR="00AA6C38">
        <w:rPr>
          <w:rFonts w:ascii="Arial" w:hAnsi="Arial" w:cs="Arial"/>
          <w:sz w:val="28"/>
          <w:szCs w:val="28"/>
        </w:rPr>
        <w:t>3.</w:t>
      </w:r>
      <w:r w:rsidR="00495023">
        <w:rPr>
          <w:rFonts w:ascii="Arial" w:hAnsi="Arial" w:cs="Arial"/>
          <w:sz w:val="28"/>
          <w:szCs w:val="28"/>
        </w:rPr>
        <w:t xml:space="preserve"> </w:t>
      </w:r>
      <w:r w:rsidR="00AA6C38">
        <w:rPr>
          <w:rFonts w:ascii="Arial" w:hAnsi="Arial" w:cs="Arial"/>
          <w:sz w:val="28"/>
          <w:szCs w:val="28"/>
        </w:rPr>
        <w:t>Adagi</w:t>
      </w:r>
      <w:r w:rsidR="00FF2931">
        <w:rPr>
          <w:rFonts w:ascii="Arial" w:hAnsi="Arial" w:cs="Arial"/>
          <w:sz w:val="28"/>
          <w:szCs w:val="28"/>
        </w:rPr>
        <w:t>o</w:t>
      </w:r>
      <w:r w:rsidR="00495023">
        <w:rPr>
          <w:rFonts w:ascii="Arial" w:hAnsi="Arial" w:cs="Arial"/>
          <w:sz w:val="28"/>
          <w:szCs w:val="28"/>
        </w:rPr>
        <w:t>..............</w:t>
      </w:r>
      <w:r w:rsidR="00AA6C38" w:rsidRPr="00C258D4">
        <w:rPr>
          <w:rFonts w:ascii="Arial" w:hAnsi="Arial" w:cs="Arial"/>
          <w:sz w:val="28"/>
          <w:szCs w:val="28"/>
        </w:rPr>
        <w:t>4.</w:t>
      </w:r>
      <w:r w:rsidR="00495023">
        <w:rPr>
          <w:rFonts w:ascii="Arial" w:hAnsi="Arial" w:cs="Arial"/>
          <w:sz w:val="28"/>
          <w:szCs w:val="28"/>
        </w:rPr>
        <w:t xml:space="preserve"> </w:t>
      </w:r>
      <w:r w:rsidR="00AA6C38" w:rsidRPr="00C258D4">
        <w:rPr>
          <w:rFonts w:ascii="Arial" w:hAnsi="Arial" w:cs="Arial"/>
          <w:sz w:val="28"/>
          <w:szCs w:val="28"/>
        </w:rPr>
        <w:t>Presto</w:t>
      </w:r>
    </w:p>
    <w:p w:rsidR="00AA6C38" w:rsidRPr="00AA6C38" w:rsidRDefault="00AA6C38" w:rsidP="00A528B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16"/>
        </w:rPr>
      </w:pPr>
    </w:p>
    <w:p w:rsidR="00AA6C38" w:rsidRPr="00C258D4" w:rsidRDefault="00AA6C38" w:rsidP="00A528B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 w:rsidRPr="00C258D4">
        <w:rPr>
          <w:rFonts w:ascii="Arial" w:hAnsi="Arial" w:cs="Arial"/>
          <w:b/>
          <w:bCs/>
          <w:sz w:val="28"/>
          <w:szCs w:val="28"/>
        </w:rPr>
        <w:t xml:space="preserve">Wolfgang Amadeus Mozart: </w:t>
      </w:r>
      <w:r w:rsidRPr="00C258D4">
        <w:rPr>
          <w:rFonts w:ascii="Arial" w:hAnsi="Arial" w:cs="Arial"/>
          <w:sz w:val="28"/>
          <w:szCs w:val="28"/>
        </w:rPr>
        <w:t xml:space="preserve">Kvintet A dur </w:t>
      </w:r>
      <w:proofErr w:type="spellStart"/>
      <w:r w:rsidRPr="00C258D4">
        <w:rPr>
          <w:rFonts w:ascii="Arial" w:hAnsi="Arial" w:cs="Arial"/>
          <w:sz w:val="28"/>
          <w:szCs w:val="28"/>
        </w:rPr>
        <w:t>proklarinet</w:t>
      </w:r>
      <w:proofErr w:type="spellEnd"/>
      <w:r w:rsidRPr="00C258D4">
        <w:rPr>
          <w:rFonts w:ascii="Arial" w:hAnsi="Arial" w:cs="Arial"/>
          <w:sz w:val="28"/>
          <w:szCs w:val="28"/>
        </w:rPr>
        <w:t xml:space="preserve">, dvoje housle, violu </w:t>
      </w:r>
      <w:r>
        <w:rPr>
          <w:rFonts w:ascii="Arial" w:hAnsi="Arial" w:cs="Arial"/>
          <w:sz w:val="28"/>
          <w:szCs w:val="28"/>
        </w:rPr>
        <w:br/>
      </w:r>
      <w:r w:rsidR="00495023">
        <w:rPr>
          <w:rFonts w:ascii="Arial" w:hAnsi="Arial" w:cs="Arial"/>
          <w:sz w:val="28"/>
          <w:szCs w:val="28"/>
        </w:rPr>
        <w:t xml:space="preserve">          </w:t>
      </w:r>
      <w:r w:rsidRPr="00C258D4">
        <w:rPr>
          <w:rFonts w:ascii="Arial" w:hAnsi="Arial" w:cs="Arial"/>
          <w:sz w:val="28"/>
          <w:szCs w:val="28"/>
        </w:rPr>
        <w:t xml:space="preserve">(1756-1791) </w:t>
      </w:r>
      <w:r w:rsidR="00495023">
        <w:rPr>
          <w:rFonts w:ascii="Arial" w:hAnsi="Arial" w:cs="Arial"/>
          <w:sz w:val="28"/>
          <w:szCs w:val="28"/>
        </w:rPr>
        <w:t xml:space="preserve">                  </w:t>
      </w:r>
      <w:r w:rsidRPr="00C258D4">
        <w:rPr>
          <w:rFonts w:ascii="Arial" w:hAnsi="Arial" w:cs="Arial"/>
          <w:sz w:val="28"/>
          <w:szCs w:val="28"/>
        </w:rPr>
        <w:t xml:space="preserve">a violoncello </w:t>
      </w:r>
      <w:proofErr w:type="spellStart"/>
      <w:r w:rsidRPr="00C258D4">
        <w:rPr>
          <w:rFonts w:ascii="Arial" w:hAnsi="Arial" w:cs="Arial"/>
          <w:sz w:val="28"/>
          <w:szCs w:val="28"/>
        </w:rPr>
        <w:t>K.v</w:t>
      </w:r>
      <w:proofErr w:type="spellEnd"/>
      <w:r w:rsidRPr="00C258D4">
        <w:rPr>
          <w:rFonts w:ascii="Arial" w:hAnsi="Arial" w:cs="Arial"/>
          <w:sz w:val="28"/>
          <w:szCs w:val="28"/>
        </w:rPr>
        <w:t>. 581</w:t>
      </w:r>
    </w:p>
    <w:p w:rsidR="00AA6C38" w:rsidRPr="00C258D4" w:rsidRDefault="00AA6C38" w:rsidP="00A528B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 w:rsidRPr="00C258D4">
        <w:rPr>
          <w:rFonts w:ascii="Arial" w:hAnsi="Arial" w:cs="Arial"/>
          <w:sz w:val="28"/>
          <w:szCs w:val="28"/>
        </w:rPr>
        <w:tab/>
      </w:r>
      <w:r w:rsidRPr="00C258D4">
        <w:rPr>
          <w:rFonts w:ascii="Arial" w:hAnsi="Arial" w:cs="Arial"/>
          <w:sz w:val="28"/>
          <w:szCs w:val="28"/>
        </w:rPr>
        <w:tab/>
      </w:r>
      <w:r w:rsidR="00495023">
        <w:rPr>
          <w:rFonts w:ascii="Arial" w:hAnsi="Arial" w:cs="Arial"/>
          <w:sz w:val="28"/>
          <w:szCs w:val="28"/>
        </w:rPr>
        <w:t xml:space="preserve">                              </w:t>
      </w:r>
      <w:r w:rsidRPr="00C258D4">
        <w:rPr>
          <w:rFonts w:ascii="Arial" w:hAnsi="Arial" w:cs="Arial"/>
          <w:sz w:val="28"/>
          <w:szCs w:val="28"/>
        </w:rPr>
        <w:t>1.</w:t>
      </w:r>
      <w:r w:rsidR="00495023">
        <w:rPr>
          <w:rFonts w:ascii="Arial" w:hAnsi="Arial" w:cs="Arial"/>
          <w:sz w:val="28"/>
          <w:szCs w:val="28"/>
        </w:rPr>
        <w:t xml:space="preserve"> </w:t>
      </w:r>
      <w:r w:rsidRPr="00C258D4">
        <w:rPr>
          <w:rFonts w:ascii="Arial" w:hAnsi="Arial" w:cs="Arial"/>
          <w:sz w:val="28"/>
          <w:szCs w:val="28"/>
        </w:rPr>
        <w:t>Allegro</w:t>
      </w:r>
      <w:r w:rsidR="00495023">
        <w:rPr>
          <w:rFonts w:ascii="Arial" w:hAnsi="Arial" w:cs="Arial"/>
          <w:sz w:val="28"/>
          <w:szCs w:val="28"/>
        </w:rPr>
        <w:t>.............</w:t>
      </w:r>
      <w:r w:rsidR="00122826">
        <w:rPr>
          <w:rFonts w:ascii="Arial" w:hAnsi="Arial" w:cs="Arial"/>
          <w:sz w:val="28"/>
          <w:szCs w:val="28"/>
        </w:rPr>
        <w:t xml:space="preserve"> </w:t>
      </w:r>
      <w:r w:rsidR="00495023">
        <w:rPr>
          <w:rFonts w:ascii="Arial" w:hAnsi="Arial" w:cs="Arial"/>
          <w:sz w:val="28"/>
          <w:szCs w:val="28"/>
        </w:rPr>
        <w:t>...</w:t>
      </w:r>
      <w:r w:rsidRPr="00C258D4">
        <w:rPr>
          <w:rFonts w:ascii="Arial" w:hAnsi="Arial" w:cs="Arial"/>
          <w:sz w:val="28"/>
          <w:szCs w:val="28"/>
        </w:rPr>
        <w:t>2.</w:t>
      </w:r>
      <w:r w:rsidR="00495023">
        <w:rPr>
          <w:rFonts w:ascii="Arial" w:hAnsi="Arial" w:cs="Arial"/>
          <w:sz w:val="28"/>
          <w:szCs w:val="28"/>
        </w:rPr>
        <w:t xml:space="preserve"> </w:t>
      </w:r>
      <w:r w:rsidRPr="00C258D4">
        <w:rPr>
          <w:rFonts w:ascii="Arial" w:hAnsi="Arial" w:cs="Arial"/>
          <w:sz w:val="28"/>
          <w:szCs w:val="28"/>
        </w:rPr>
        <w:t>Larghetto</w:t>
      </w:r>
    </w:p>
    <w:p w:rsidR="00AA6C38" w:rsidRPr="00C258D4" w:rsidRDefault="00AA6C38" w:rsidP="00A528B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 w:rsidRPr="00C258D4">
        <w:rPr>
          <w:rFonts w:ascii="Arial" w:hAnsi="Arial" w:cs="Arial"/>
          <w:sz w:val="28"/>
          <w:szCs w:val="28"/>
        </w:rPr>
        <w:tab/>
      </w:r>
      <w:r w:rsidRPr="00C258D4">
        <w:rPr>
          <w:rFonts w:ascii="Arial" w:hAnsi="Arial" w:cs="Arial"/>
          <w:sz w:val="28"/>
          <w:szCs w:val="28"/>
        </w:rPr>
        <w:tab/>
      </w:r>
      <w:r w:rsidRPr="00C258D4">
        <w:rPr>
          <w:rFonts w:ascii="Arial" w:hAnsi="Arial" w:cs="Arial"/>
          <w:sz w:val="28"/>
          <w:szCs w:val="28"/>
        </w:rPr>
        <w:tab/>
      </w:r>
      <w:r w:rsidRPr="00C258D4">
        <w:rPr>
          <w:rFonts w:ascii="Arial" w:hAnsi="Arial" w:cs="Arial"/>
          <w:sz w:val="28"/>
          <w:szCs w:val="28"/>
        </w:rPr>
        <w:tab/>
      </w:r>
      <w:r w:rsidRPr="00C258D4">
        <w:rPr>
          <w:rFonts w:ascii="Arial" w:hAnsi="Arial" w:cs="Arial"/>
          <w:sz w:val="28"/>
          <w:szCs w:val="28"/>
        </w:rPr>
        <w:tab/>
      </w:r>
      <w:r w:rsidR="00495023">
        <w:rPr>
          <w:rFonts w:ascii="Arial" w:hAnsi="Arial" w:cs="Arial"/>
          <w:sz w:val="28"/>
          <w:szCs w:val="28"/>
        </w:rPr>
        <w:t xml:space="preserve">   </w:t>
      </w:r>
      <w:r w:rsidRPr="00C258D4">
        <w:rPr>
          <w:rFonts w:ascii="Arial" w:hAnsi="Arial" w:cs="Arial"/>
          <w:sz w:val="28"/>
          <w:szCs w:val="28"/>
        </w:rPr>
        <w:t>3.</w:t>
      </w:r>
      <w:r w:rsidR="004950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258D4">
        <w:rPr>
          <w:rFonts w:ascii="Arial" w:hAnsi="Arial" w:cs="Arial"/>
          <w:sz w:val="28"/>
          <w:szCs w:val="28"/>
        </w:rPr>
        <w:t>Menuetto</w:t>
      </w:r>
      <w:proofErr w:type="spellEnd"/>
      <w:r w:rsidR="00495023">
        <w:rPr>
          <w:rFonts w:ascii="Arial" w:hAnsi="Arial" w:cs="Arial"/>
          <w:sz w:val="28"/>
          <w:szCs w:val="28"/>
        </w:rPr>
        <w:t>......... ..</w:t>
      </w:r>
      <w:r w:rsidRPr="00C258D4">
        <w:rPr>
          <w:rFonts w:ascii="Arial" w:hAnsi="Arial" w:cs="Arial"/>
          <w:sz w:val="28"/>
          <w:szCs w:val="28"/>
        </w:rPr>
        <w:t>4.</w:t>
      </w:r>
      <w:r w:rsidR="004950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258D4">
        <w:rPr>
          <w:rFonts w:ascii="Arial" w:hAnsi="Arial" w:cs="Arial"/>
          <w:sz w:val="28"/>
          <w:szCs w:val="28"/>
        </w:rPr>
        <w:t>Allegro.Thema</w:t>
      </w:r>
      <w:proofErr w:type="spellEnd"/>
      <w:r w:rsidRPr="00C258D4">
        <w:rPr>
          <w:rFonts w:ascii="Arial" w:hAnsi="Arial" w:cs="Arial"/>
          <w:sz w:val="28"/>
          <w:szCs w:val="28"/>
        </w:rPr>
        <w:t xml:space="preserve"> con </w:t>
      </w:r>
      <w:proofErr w:type="spellStart"/>
      <w:r w:rsidRPr="00C258D4">
        <w:rPr>
          <w:rFonts w:ascii="Arial" w:hAnsi="Arial" w:cs="Arial"/>
          <w:sz w:val="28"/>
          <w:szCs w:val="28"/>
        </w:rPr>
        <w:t>variazioni</w:t>
      </w:r>
      <w:proofErr w:type="spellEnd"/>
    </w:p>
    <w:p w:rsidR="00AA6C38" w:rsidRPr="00AA6C38" w:rsidRDefault="00AA6C38" w:rsidP="0006699D">
      <w:pPr>
        <w:pStyle w:val="Default"/>
        <w:ind w:right="143"/>
        <w:rPr>
          <w:rFonts w:ascii="Arial" w:hAnsi="Arial" w:cs="Arial"/>
          <w:i/>
          <w:sz w:val="16"/>
          <w:szCs w:val="16"/>
        </w:rPr>
      </w:pPr>
    </w:p>
    <w:p w:rsidR="003019FB" w:rsidRPr="005A3E6B" w:rsidRDefault="00ED2D28" w:rsidP="0006699D">
      <w:pPr>
        <w:pStyle w:val="Default"/>
        <w:ind w:right="143"/>
        <w:rPr>
          <w:sz w:val="28"/>
          <w:szCs w:val="28"/>
        </w:rPr>
      </w:pPr>
      <w:r w:rsidRPr="005A3E6B">
        <w:rPr>
          <w:rFonts w:ascii="Arial" w:hAnsi="Arial" w:cs="Arial"/>
          <w:i/>
          <w:sz w:val="28"/>
          <w:szCs w:val="28"/>
        </w:rPr>
        <w:t>Vstupné - 80 Kč, zlevněné - 40 Kč.</w:t>
      </w:r>
      <w:r w:rsidRPr="005A3E6B">
        <w:rPr>
          <w:rFonts w:ascii="Arial" w:hAnsi="Arial" w:cs="Arial"/>
          <w:sz w:val="28"/>
          <w:szCs w:val="28"/>
        </w:rPr>
        <w:br/>
        <w:t>Vstupenky v kanceláři odbočky</w:t>
      </w:r>
      <w:r w:rsidR="003019FB" w:rsidRPr="005A3E6B">
        <w:rPr>
          <w:rFonts w:ascii="Arial" w:hAnsi="Arial" w:cs="Arial"/>
          <w:sz w:val="28"/>
          <w:szCs w:val="28"/>
        </w:rPr>
        <w:t xml:space="preserve"> (585 427 750</w:t>
      </w:r>
      <w:r w:rsidRPr="005A3E6B">
        <w:rPr>
          <w:rFonts w:ascii="Arial" w:hAnsi="Arial" w:cs="Arial"/>
          <w:sz w:val="28"/>
          <w:szCs w:val="28"/>
        </w:rPr>
        <w:t>,</w:t>
      </w:r>
      <w:r w:rsidR="003019FB" w:rsidRPr="005A3E6B">
        <w:rPr>
          <w:rFonts w:ascii="Arial" w:hAnsi="Arial" w:cs="Arial"/>
          <w:sz w:val="28"/>
          <w:szCs w:val="28"/>
        </w:rPr>
        <w:t xml:space="preserve"> 608 321 399)</w:t>
      </w:r>
      <w:r w:rsidRPr="005A3E6B">
        <w:rPr>
          <w:rFonts w:ascii="Arial" w:hAnsi="Arial" w:cs="Arial"/>
          <w:sz w:val="28"/>
          <w:szCs w:val="28"/>
        </w:rPr>
        <w:t xml:space="preserve"> nebo </w:t>
      </w:r>
      <w:r w:rsidR="005A3E6B">
        <w:rPr>
          <w:rFonts w:ascii="Arial" w:hAnsi="Arial" w:cs="Arial"/>
          <w:sz w:val="28"/>
          <w:szCs w:val="28"/>
        </w:rPr>
        <w:t>v</w:t>
      </w:r>
      <w:r w:rsidRPr="005A3E6B">
        <w:rPr>
          <w:rFonts w:ascii="Arial" w:hAnsi="Arial" w:cs="Arial"/>
          <w:sz w:val="28"/>
          <w:szCs w:val="28"/>
        </w:rPr>
        <w:t xml:space="preserve"> místě konání</w:t>
      </w:r>
      <w:r w:rsidR="005A3E6B">
        <w:rPr>
          <w:rFonts w:ascii="Arial" w:hAnsi="Arial" w:cs="Arial"/>
          <w:sz w:val="28"/>
          <w:szCs w:val="28"/>
        </w:rPr>
        <w:t>.</w:t>
      </w:r>
    </w:p>
    <w:p w:rsidR="003019FB" w:rsidRDefault="003019FB" w:rsidP="0006699D">
      <w:pPr>
        <w:tabs>
          <w:tab w:val="left" w:pos="9498"/>
        </w:tabs>
        <w:spacing w:after="0" w:line="240" w:lineRule="auto"/>
        <w:ind w:left="0" w:right="143" w:firstLine="0"/>
        <w:jc w:val="left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>-------------------------------------------------------------------------------------</w:t>
      </w:r>
    </w:p>
    <w:p w:rsidR="007114C7" w:rsidRPr="001C0AD6" w:rsidRDefault="00636E10" w:rsidP="00F80E07">
      <w:pPr>
        <w:tabs>
          <w:tab w:val="center" w:pos="848"/>
        </w:tabs>
        <w:spacing w:after="0" w:line="276" w:lineRule="auto"/>
        <w:ind w:left="-142" w:right="141"/>
        <w:jc w:val="left"/>
        <w:rPr>
          <w:rFonts w:ascii="Arial" w:hAnsi="Arial" w:cs="Arial"/>
          <w:i/>
          <w:sz w:val="48"/>
          <w:szCs w:val="48"/>
        </w:rPr>
      </w:pPr>
      <w:r>
        <w:rPr>
          <w:rFonts w:ascii="Arial" w:hAnsi="Arial" w:cs="Arial"/>
          <w:i/>
          <w:sz w:val="48"/>
          <w:szCs w:val="48"/>
        </w:rPr>
        <w:tab/>
      </w:r>
      <w:r w:rsidR="007114C7" w:rsidRPr="001C0AD6">
        <w:rPr>
          <w:rFonts w:ascii="Arial" w:hAnsi="Arial" w:cs="Arial"/>
          <w:i/>
          <w:sz w:val="40"/>
          <w:szCs w:val="40"/>
        </w:rPr>
        <w:t>Několik slov o</w:t>
      </w:r>
      <w:r w:rsidR="00122826">
        <w:rPr>
          <w:rFonts w:ascii="Arial" w:hAnsi="Arial" w:cs="Arial"/>
          <w:i/>
          <w:sz w:val="40"/>
          <w:szCs w:val="40"/>
        </w:rPr>
        <w:t xml:space="preserve"> </w:t>
      </w:r>
      <w:r w:rsidR="007114C7" w:rsidRPr="001C0AD6">
        <w:rPr>
          <w:rFonts w:ascii="Arial" w:hAnsi="Arial" w:cs="Arial"/>
          <w:b/>
          <w:i/>
          <w:sz w:val="48"/>
          <w:szCs w:val="48"/>
        </w:rPr>
        <w:t>DUN</w:t>
      </w:r>
    </w:p>
    <w:p w:rsidR="00E62F63" w:rsidRDefault="00E62F63" w:rsidP="00F80E07">
      <w:pPr>
        <w:ind w:left="-142" w:right="141"/>
        <w:contextualSpacing/>
        <w:rPr>
          <w:rFonts w:cs="Arial"/>
          <w:szCs w:val="28"/>
        </w:rPr>
      </w:pPr>
      <w:bookmarkStart w:id="0" w:name="_GoBack"/>
      <w:r w:rsidRPr="00425E3B">
        <w:rPr>
          <w:rFonts w:cs="Arial"/>
          <w:szCs w:val="28"/>
        </w:rPr>
        <w:t>Sjednocená organizace nevidomých a slabozrakých ČR</w:t>
      </w:r>
      <w:r>
        <w:rPr>
          <w:rFonts w:cs="Arial"/>
          <w:szCs w:val="28"/>
        </w:rPr>
        <w:t>, z. s.</w:t>
      </w:r>
      <w:r w:rsidRPr="00425E3B">
        <w:rPr>
          <w:rFonts w:cs="Arial"/>
          <w:szCs w:val="28"/>
        </w:rPr>
        <w:t xml:space="preserve"> pořádá každoročně </w:t>
      </w:r>
      <w:r w:rsidRPr="00425E3B">
        <w:rPr>
          <w:rFonts w:cs="Arial"/>
          <w:b/>
          <w:szCs w:val="28"/>
        </w:rPr>
        <w:t xml:space="preserve">Dny umění nevidomých na Moravě </w:t>
      </w:r>
      <w:r w:rsidRPr="00425E3B">
        <w:rPr>
          <w:rFonts w:cs="Arial"/>
          <w:szCs w:val="28"/>
        </w:rPr>
        <w:t>– festival zrakově postižených umělců a souborů, jejichž jsou nevidomí a slabozrací rozhodujícími činiteli. Koná se každoročně již od roku 1995 v období jara a léta ve vybraných městech především střední, severní a východní Moravy</w:t>
      </w:r>
      <w:bookmarkEnd w:id="0"/>
      <w:r w:rsidRPr="00425E3B">
        <w:rPr>
          <w:rFonts w:cs="Arial"/>
          <w:szCs w:val="28"/>
        </w:rPr>
        <w:t xml:space="preserve">. </w:t>
      </w:r>
    </w:p>
    <w:p w:rsidR="002D0B5B" w:rsidRDefault="00E62F63" w:rsidP="00F80E07">
      <w:pPr>
        <w:spacing w:after="0" w:line="276" w:lineRule="auto"/>
        <w:ind w:left="-142" w:right="141" w:firstLine="0"/>
        <w:rPr>
          <w:rFonts w:ascii="Arial" w:hAnsi="Arial" w:cs="Arial"/>
          <w:sz w:val="24"/>
          <w:szCs w:val="24"/>
        </w:rPr>
      </w:pPr>
      <w:r>
        <w:rPr>
          <w:rFonts w:cs="Arial"/>
          <w:noProof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5283835</wp:posOffset>
            </wp:positionH>
            <wp:positionV relativeFrom="paragraph">
              <wp:posOffset>1183640</wp:posOffset>
            </wp:positionV>
            <wp:extent cx="1149985" cy="1020445"/>
            <wp:effectExtent l="19050" t="0" r="0" b="0"/>
            <wp:wrapTight wrapText="bothSides">
              <wp:wrapPolygon edited="0">
                <wp:start x="-358" y="0"/>
                <wp:lineTo x="-358" y="21371"/>
                <wp:lineTo x="21469" y="21371"/>
                <wp:lineTo x="21469" y="0"/>
                <wp:lineTo x="-358" y="0"/>
              </wp:wrapPolygon>
            </wp:wrapTight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1322705</wp:posOffset>
            </wp:positionV>
            <wp:extent cx="2362200" cy="722630"/>
            <wp:effectExtent l="19050" t="0" r="0" b="0"/>
            <wp:wrapTight wrapText="bothSides">
              <wp:wrapPolygon edited="0">
                <wp:start x="-174" y="0"/>
                <wp:lineTo x="-174" y="21069"/>
                <wp:lineTo x="21600" y="21069"/>
                <wp:lineTo x="21600" y="0"/>
                <wp:lineTo x="-174" y="0"/>
              </wp:wrapPolygon>
            </wp:wrapTight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1323975</wp:posOffset>
            </wp:positionV>
            <wp:extent cx="2123440" cy="786765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5E3B">
        <w:rPr>
          <w:rFonts w:cs="Arial"/>
          <w:szCs w:val="28"/>
        </w:rPr>
        <w:t>Cílem festivalu je představit nejširší veřejnosti nadané zrakově postižené umělce a přesvědčit ji tak o tom, že nevidomý člověk má pouze ztížené zrakové možnosti, ale jinak je zcela schopen být nedílnou součástí společnosti.</w:t>
      </w:r>
      <w:r w:rsidR="00F80E07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Festival </w:t>
      </w:r>
      <w:r w:rsidR="00F80E07">
        <w:rPr>
          <w:rFonts w:cs="Arial"/>
          <w:szCs w:val="28"/>
        </w:rPr>
        <w:t xml:space="preserve">DUN probíhá za finanční podpory </w:t>
      </w:r>
      <w:r>
        <w:rPr>
          <w:rFonts w:cs="Arial"/>
          <w:szCs w:val="28"/>
        </w:rPr>
        <w:t>Olomouckého kraje a Ministerstva kultury a díky vstřícnosti vedení Moravské filharmonie Olomouc.</w:t>
      </w:r>
      <w:r w:rsidR="002D0B5B">
        <w:rPr>
          <w:rFonts w:ascii="Arial" w:hAnsi="Arial" w:cs="Arial"/>
          <w:sz w:val="24"/>
          <w:szCs w:val="24"/>
        </w:rPr>
        <w:br w:type="page"/>
      </w:r>
    </w:p>
    <w:p w:rsidR="00626226" w:rsidRPr="0006699D" w:rsidRDefault="007114C7" w:rsidP="00CA6C35">
      <w:pPr>
        <w:pStyle w:val="born"/>
        <w:ind w:right="143"/>
        <w:jc w:val="both"/>
        <w:rPr>
          <w:rFonts w:ascii="Arial" w:hAnsi="Arial" w:cs="Arial"/>
          <w:sz w:val="28"/>
          <w:szCs w:val="28"/>
        </w:rPr>
      </w:pPr>
      <w:r w:rsidRPr="001C0AD6">
        <w:rPr>
          <w:rFonts w:ascii="Arial" w:hAnsi="Arial" w:cs="Arial"/>
          <w:i/>
          <w:sz w:val="40"/>
          <w:szCs w:val="40"/>
        </w:rPr>
        <w:lastRenderedPageBreak/>
        <w:t xml:space="preserve">Několik slov o </w:t>
      </w:r>
      <w:r w:rsidR="00A8179F" w:rsidRPr="001C0AD6">
        <w:rPr>
          <w:rFonts w:ascii="Arial" w:hAnsi="Arial" w:cs="Arial"/>
          <w:i/>
          <w:sz w:val="40"/>
          <w:szCs w:val="40"/>
        </w:rPr>
        <w:t>sólistovi:</w:t>
      </w:r>
      <w:r w:rsidR="00495023">
        <w:rPr>
          <w:rFonts w:ascii="Arial" w:hAnsi="Arial" w:cs="Arial"/>
          <w:i/>
          <w:sz w:val="40"/>
          <w:szCs w:val="40"/>
        </w:rPr>
        <w:t xml:space="preserve"> </w:t>
      </w:r>
      <w:r w:rsidR="001C0AD6" w:rsidRPr="001C0AD6">
        <w:rPr>
          <w:rFonts w:ascii="Arial" w:hAnsi="Arial" w:cs="Arial"/>
          <w:b/>
          <w:sz w:val="44"/>
          <w:szCs w:val="44"/>
        </w:rPr>
        <w:t>Mgr. MILAN ARNER</w:t>
      </w:r>
    </w:p>
    <w:p w:rsidR="00B96911" w:rsidRPr="00122826" w:rsidRDefault="00626226" w:rsidP="00122826">
      <w:pPr>
        <w:pStyle w:val="Normlnweb"/>
        <w:spacing w:line="276" w:lineRule="auto"/>
        <w:jc w:val="both"/>
        <w:rPr>
          <w:rFonts w:ascii="Arial" w:hAnsi="Arial" w:cs="Arial"/>
          <w:i/>
          <w:sz w:val="28"/>
          <w:szCs w:val="28"/>
        </w:rPr>
      </w:pPr>
      <w:r w:rsidRPr="0006699D">
        <w:rPr>
          <w:rFonts w:ascii="Arial" w:hAnsi="Arial" w:cs="Arial"/>
          <w:sz w:val="28"/>
          <w:szCs w:val="28"/>
        </w:rPr>
        <w:t xml:space="preserve">Narodil se </w:t>
      </w:r>
      <w:r w:rsidR="00122826">
        <w:rPr>
          <w:rFonts w:ascii="Arial" w:hAnsi="Arial" w:cs="Arial"/>
          <w:sz w:val="28"/>
          <w:szCs w:val="28"/>
        </w:rPr>
        <w:t xml:space="preserve">r. 1976 </w:t>
      </w:r>
      <w:r w:rsidRPr="0006699D">
        <w:rPr>
          <w:rFonts w:ascii="Arial" w:hAnsi="Arial" w:cs="Arial"/>
          <w:sz w:val="28"/>
          <w:szCs w:val="28"/>
        </w:rPr>
        <w:t xml:space="preserve">v Praze v rodině klempíře jako nevidomý. Od útlého věku projevoval zájem o zpěv a hudbu. V </w:t>
      </w:r>
      <w:r w:rsidRPr="0006699D">
        <w:rPr>
          <w:rStyle w:val="AkronymHTML"/>
          <w:rFonts w:ascii="Arial" w:hAnsi="Arial" w:cs="Arial"/>
          <w:sz w:val="28"/>
          <w:szCs w:val="28"/>
        </w:rPr>
        <w:t>ZŠ</w:t>
      </w:r>
      <w:r w:rsidRPr="0006699D">
        <w:rPr>
          <w:rFonts w:ascii="Arial" w:hAnsi="Arial" w:cs="Arial"/>
          <w:sz w:val="28"/>
          <w:szCs w:val="28"/>
        </w:rPr>
        <w:t xml:space="preserve"> Jaroslava Ježka získal základy hry na klavír, zobcovou flétnu a později hry na klarinet. </w:t>
      </w:r>
      <w:r w:rsidR="00CA6C35">
        <w:rPr>
          <w:rFonts w:ascii="Arial" w:hAnsi="Arial" w:cs="Arial"/>
          <w:sz w:val="28"/>
          <w:szCs w:val="28"/>
        </w:rPr>
        <w:t>V</w:t>
      </w:r>
      <w:r w:rsidRPr="0006699D">
        <w:rPr>
          <w:rFonts w:ascii="Arial" w:hAnsi="Arial" w:cs="Arial"/>
          <w:sz w:val="28"/>
          <w:szCs w:val="28"/>
        </w:rPr>
        <w:t xml:space="preserve"> r. 1990 přijat na Konzervatoř Jana Deyla v Praze, </w:t>
      </w:r>
      <w:r w:rsidR="0006699D">
        <w:rPr>
          <w:rFonts w:ascii="Arial" w:hAnsi="Arial" w:cs="Arial"/>
          <w:sz w:val="28"/>
          <w:szCs w:val="28"/>
        </w:rPr>
        <w:t xml:space="preserve">kde </w:t>
      </w:r>
      <w:r w:rsidR="0006699D" w:rsidRPr="00CA6C35">
        <w:rPr>
          <w:rFonts w:ascii="Arial" w:hAnsi="Arial" w:cs="Arial"/>
          <w:sz w:val="28"/>
          <w:szCs w:val="28"/>
        </w:rPr>
        <w:t>vystudoval dva obory. H</w:t>
      </w:r>
      <w:r w:rsidR="006225DA" w:rsidRPr="00CA6C35">
        <w:rPr>
          <w:rFonts w:ascii="Arial" w:hAnsi="Arial" w:cs="Arial"/>
          <w:sz w:val="28"/>
          <w:szCs w:val="28"/>
        </w:rPr>
        <w:t>ru na klarinet u Jiřího</w:t>
      </w:r>
      <w:r w:rsidR="00495023">
        <w:rPr>
          <w:rFonts w:ascii="Arial" w:hAnsi="Arial" w:cs="Arial"/>
          <w:sz w:val="28"/>
          <w:szCs w:val="28"/>
        </w:rPr>
        <w:t xml:space="preserve"> </w:t>
      </w:r>
      <w:r w:rsidR="006225DA" w:rsidRPr="0006699D">
        <w:rPr>
          <w:rFonts w:ascii="Arial" w:hAnsi="Arial" w:cs="Arial"/>
          <w:sz w:val="28"/>
          <w:szCs w:val="28"/>
        </w:rPr>
        <w:t xml:space="preserve">Urbana a hru na klavír u Ivy Skalákové. Následně vystudoval magisterské studium oboru hudební věda na FFUK. Za magisterskou práci, která se zabývala folklórními prvky v díle George </w:t>
      </w:r>
      <w:proofErr w:type="spellStart"/>
      <w:r w:rsidR="006225DA" w:rsidRPr="0006699D">
        <w:rPr>
          <w:rFonts w:ascii="Arial" w:hAnsi="Arial" w:cs="Arial"/>
          <w:sz w:val="28"/>
          <w:szCs w:val="28"/>
        </w:rPr>
        <w:t>Enesca</w:t>
      </w:r>
      <w:proofErr w:type="spellEnd"/>
      <w:r w:rsidR="006225DA" w:rsidRPr="0006699D">
        <w:rPr>
          <w:rFonts w:ascii="Arial" w:hAnsi="Arial" w:cs="Arial"/>
          <w:sz w:val="28"/>
          <w:szCs w:val="28"/>
        </w:rPr>
        <w:t>, získal r</w:t>
      </w:r>
      <w:r w:rsidR="00CA6C35">
        <w:rPr>
          <w:rFonts w:ascii="Arial" w:hAnsi="Arial" w:cs="Arial"/>
          <w:sz w:val="28"/>
          <w:szCs w:val="28"/>
        </w:rPr>
        <w:t xml:space="preserve">. </w:t>
      </w:r>
      <w:r w:rsidR="006225DA" w:rsidRPr="0006699D">
        <w:rPr>
          <w:rFonts w:ascii="Arial" w:hAnsi="Arial" w:cs="Arial"/>
          <w:sz w:val="28"/>
          <w:szCs w:val="28"/>
        </w:rPr>
        <w:t>2003 Bolzanovu cenu Univerzity Karlovy. V letech 2001-2002 absolvoval studijní stáž na Státním specializovaném institutu umění v Moskvě, kde studoval hru na klarinet a komorní hru. Od r. 2003 působí  v Konzervatoři Jana Deyla a v ZUŠ A.</w:t>
      </w:r>
      <w:r w:rsidR="00495023">
        <w:rPr>
          <w:rFonts w:ascii="Arial" w:hAnsi="Arial" w:cs="Arial"/>
          <w:sz w:val="28"/>
          <w:szCs w:val="28"/>
        </w:rPr>
        <w:t xml:space="preserve"> </w:t>
      </w:r>
      <w:r w:rsidR="006225DA" w:rsidRPr="0006699D">
        <w:rPr>
          <w:rFonts w:ascii="Arial" w:hAnsi="Arial" w:cs="Arial"/>
          <w:sz w:val="28"/>
          <w:szCs w:val="28"/>
        </w:rPr>
        <w:t xml:space="preserve">Voborského v Praze 4. </w:t>
      </w:r>
      <w:r w:rsidR="006225DA" w:rsidRPr="00813FF6">
        <w:rPr>
          <w:rFonts w:ascii="Arial" w:hAnsi="Arial" w:cs="Arial"/>
          <w:b/>
          <w:sz w:val="28"/>
          <w:szCs w:val="28"/>
        </w:rPr>
        <w:t xml:space="preserve">Jako klarinetista hraje již řadu let v duu se svou manželkou, kytaristkou Petrou </w:t>
      </w:r>
      <w:proofErr w:type="spellStart"/>
      <w:r w:rsidR="006225DA" w:rsidRPr="00813FF6">
        <w:rPr>
          <w:rFonts w:ascii="Arial" w:hAnsi="Arial" w:cs="Arial"/>
          <w:b/>
          <w:sz w:val="28"/>
          <w:szCs w:val="28"/>
        </w:rPr>
        <w:t>Arnerovou</w:t>
      </w:r>
      <w:proofErr w:type="spellEnd"/>
      <w:r w:rsidR="006225DA" w:rsidRPr="0006699D">
        <w:rPr>
          <w:rFonts w:ascii="Arial" w:hAnsi="Arial" w:cs="Arial"/>
          <w:sz w:val="28"/>
          <w:szCs w:val="28"/>
        </w:rPr>
        <w:t>. Společně koncertovali ve třinácti zemích Evropy. Jako sólista účinkoval M.</w:t>
      </w:r>
      <w:r w:rsidR="0049502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225DA" w:rsidRPr="0006699D">
        <w:rPr>
          <w:rFonts w:ascii="Arial" w:hAnsi="Arial" w:cs="Arial"/>
          <w:sz w:val="28"/>
          <w:szCs w:val="28"/>
        </w:rPr>
        <w:t>Arner</w:t>
      </w:r>
      <w:proofErr w:type="spellEnd"/>
      <w:r w:rsidR="006225DA" w:rsidRPr="0006699D">
        <w:rPr>
          <w:rFonts w:ascii="Arial" w:hAnsi="Arial" w:cs="Arial"/>
          <w:sz w:val="28"/>
          <w:szCs w:val="28"/>
        </w:rPr>
        <w:t xml:space="preserve"> s několika orchestry, např. </w:t>
      </w:r>
      <w:r w:rsidR="00495023">
        <w:rPr>
          <w:rFonts w:ascii="Arial" w:hAnsi="Arial" w:cs="Arial"/>
          <w:sz w:val="28"/>
          <w:szCs w:val="28"/>
        </w:rPr>
        <w:br/>
      </w:r>
      <w:r w:rsidR="006225DA" w:rsidRPr="0006699D">
        <w:rPr>
          <w:rFonts w:ascii="Arial" w:hAnsi="Arial" w:cs="Arial"/>
          <w:sz w:val="28"/>
          <w:szCs w:val="28"/>
        </w:rPr>
        <w:t xml:space="preserve">s Petrohradskou filharmonií, moskevským Komorním orchestrem </w:t>
      </w:r>
      <w:proofErr w:type="spellStart"/>
      <w:r w:rsidR="006225DA" w:rsidRPr="0006699D">
        <w:rPr>
          <w:rFonts w:ascii="Arial" w:hAnsi="Arial" w:cs="Arial"/>
          <w:sz w:val="28"/>
          <w:szCs w:val="28"/>
        </w:rPr>
        <w:t>Kremlin</w:t>
      </w:r>
      <w:proofErr w:type="spellEnd"/>
      <w:r w:rsidR="006225DA" w:rsidRPr="0006699D">
        <w:rPr>
          <w:rFonts w:ascii="Arial" w:hAnsi="Arial" w:cs="Arial"/>
          <w:sz w:val="28"/>
          <w:szCs w:val="28"/>
        </w:rPr>
        <w:t xml:space="preserve">, Pražskou komorní filharmonií, Plzeňskou filharmonií atd. Spolupracoval, např. s dirigenty Leošem Svárovským, Petrem </w:t>
      </w:r>
      <w:proofErr w:type="spellStart"/>
      <w:r w:rsidR="006225DA" w:rsidRPr="0006699D">
        <w:rPr>
          <w:rFonts w:ascii="Arial" w:hAnsi="Arial" w:cs="Arial"/>
          <w:sz w:val="28"/>
          <w:szCs w:val="28"/>
        </w:rPr>
        <w:t>Vronským</w:t>
      </w:r>
      <w:proofErr w:type="spellEnd"/>
      <w:r w:rsidR="006225DA" w:rsidRPr="0006699D">
        <w:rPr>
          <w:rFonts w:ascii="Arial" w:hAnsi="Arial" w:cs="Arial"/>
          <w:sz w:val="28"/>
          <w:szCs w:val="28"/>
        </w:rPr>
        <w:t xml:space="preserve">, Michailem </w:t>
      </w:r>
      <w:proofErr w:type="spellStart"/>
      <w:r w:rsidR="006225DA" w:rsidRPr="0006699D">
        <w:rPr>
          <w:rFonts w:ascii="Arial" w:hAnsi="Arial" w:cs="Arial"/>
          <w:sz w:val="28"/>
          <w:szCs w:val="28"/>
        </w:rPr>
        <w:t>Rachlevským</w:t>
      </w:r>
      <w:proofErr w:type="spellEnd"/>
      <w:r w:rsidR="006225DA" w:rsidRPr="0006699D">
        <w:rPr>
          <w:rFonts w:ascii="Arial" w:hAnsi="Arial" w:cs="Arial"/>
          <w:sz w:val="28"/>
          <w:szCs w:val="28"/>
        </w:rPr>
        <w:t xml:space="preserve"> aj., koncertoval též s klarinetistkou Ludmilou Peterkovou a ruským nevidomým klarinetistou Vadimem </w:t>
      </w:r>
      <w:proofErr w:type="spellStart"/>
      <w:r w:rsidR="006225DA" w:rsidRPr="0006699D">
        <w:rPr>
          <w:rFonts w:ascii="Arial" w:hAnsi="Arial" w:cs="Arial"/>
          <w:sz w:val="28"/>
          <w:szCs w:val="28"/>
        </w:rPr>
        <w:t>Titovem</w:t>
      </w:r>
      <w:proofErr w:type="spellEnd"/>
      <w:r w:rsidR="006225DA" w:rsidRPr="0006699D">
        <w:rPr>
          <w:rFonts w:ascii="Arial" w:hAnsi="Arial" w:cs="Arial"/>
          <w:sz w:val="28"/>
          <w:szCs w:val="28"/>
        </w:rPr>
        <w:t>. V současné</w:t>
      </w:r>
      <w:r w:rsidR="00495023">
        <w:rPr>
          <w:rFonts w:ascii="Arial" w:hAnsi="Arial" w:cs="Arial"/>
          <w:sz w:val="28"/>
          <w:szCs w:val="28"/>
        </w:rPr>
        <w:t xml:space="preserve"> </w:t>
      </w:r>
      <w:r w:rsidR="00495EE9">
        <w:rPr>
          <w:rFonts w:ascii="Arial" w:hAnsi="Arial" w:cs="Arial"/>
          <w:sz w:val="28"/>
          <w:szCs w:val="28"/>
        </w:rPr>
        <w:t xml:space="preserve">době </w:t>
      </w:r>
      <w:r w:rsidR="00495023">
        <w:rPr>
          <w:rFonts w:ascii="Arial" w:hAnsi="Arial" w:cs="Arial"/>
          <w:sz w:val="28"/>
          <w:szCs w:val="28"/>
        </w:rPr>
        <w:t>se</w:t>
      </w:r>
      <w:r w:rsidR="006225DA" w:rsidRPr="0006699D">
        <w:rPr>
          <w:rFonts w:ascii="Arial" w:hAnsi="Arial" w:cs="Arial"/>
          <w:sz w:val="28"/>
          <w:szCs w:val="28"/>
        </w:rPr>
        <w:t xml:space="preserve"> </w:t>
      </w:r>
      <w:r w:rsidR="00495023">
        <w:rPr>
          <w:rFonts w:ascii="Arial" w:hAnsi="Arial" w:cs="Arial"/>
          <w:sz w:val="28"/>
          <w:szCs w:val="28"/>
        </w:rPr>
        <w:t xml:space="preserve">podílí </w:t>
      </w:r>
      <w:r w:rsidR="006225DA" w:rsidRPr="0006699D">
        <w:rPr>
          <w:rFonts w:ascii="Arial" w:hAnsi="Arial" w:cs="Arial"/>
          <w:sz w:val="28"/>
          <w:szCs w:val="28"/>
        </w:rPr>
        <w:t>na organizaci školení pro zrakově po</w:t>
      </w:r>
      <w:r w:rsidR="00495023">
        <w:rPr>
          <w:rFonts w:ascii="Arial" w:hAnsi="Arial" w:cs="Arial"/>
          <w:sz w:val="28"/>
          <w:szCs w:val="28"/>
        </w:rPr>
        <w:t>stižené učitele hudby, přednáší</w:t>
      </w:r>
      <w:r w:rsidR="006225DA" w:rsidRPr="0006699D">
        <w:rPr>
          <w:rFonts w:ascii="Arial" w:hAnsi="Arial" w:cs="Arial"/>
          <w:sz w:val="28"/>
          <w:szCs w:val="28"/>
        </w:rPr>
        <w:t xml:space="preserve"> též pro učitele ZUŠ, pracovníky SPC a rodiče integrovaně vzdělávaných dětí v rámci projektu „Hudba ve tmě</w:t>
      </w:r>
      <w:r w:rsidR="006225DA" w:rsidRPr="0006699D">
        <w:rPr>
          <w:rFonts w:ascii="Arial" w:hAnsi="Arial" w:cs="Arial"/>
          <w:i/>
          <w:sz w:val="28"/>
          <w:szCs w:val="28"/>
        </w:rPr>
        <w:t>“.</w:t>
      </w:r>
      <w:r w:rsidR="007852CB">
        <w:rPr>
          <w:rFonts w:ascii="Arial" w:hAnsi="Arial" w:cs="Arial"/>
          <w:i/>
          <w:sz w:val="28"/>
          <w:szCs w:val="28"/>
        </w:rPr>
        <w:br/>
      </w:r>
      <w:r w:rsidR="001C0AD6">
        <w:rPr>
          <w:rFonts w:ascii="Arial" w:hAnsi="Arial" w:cs="Arial"/>
          <w:i/>
          <w:sz w:val="28"/>
          <w:szCs w:val="28"/>
        </w:rPr>
        <w:t>*********************************************************************************************</w:t>
      </w:r>
      <w:r w:rsidR="00495023">
        <w:rPr>
          <w:rFonts w:ascii="Arial" w:hAnsi="Arial" w:cs="Arial"/>
          <w:i/>
          <w:sz w:val="28"/>
          <w:szCs w:val="28"/>
        </w:rPr>
        <w:t>***</w:t>
      </w:r>
      <w:r w:rsidR="00B96911" w:rsidRPr="001C0AD6">
        <w:rPr>
          <w:rFonts w:ascii="Arial" w:hAnsi="Arial" w:cs="Arial"/>
          <w:b/>
          <w:sz w:val="44"/>
          <w:szCs w:val="44"/>
        </w:rPr>
        <w:t>STUPKOVO KVARTETO OLOMOUC</w:t>
      </w:r>
      <w:r w:rsidR="007852CB">
        <w:rPr>
          <w:rFonts w:ascii="Arial" w:hAnsi="Arial" w:cs="Arial"/>
          <w:b/>
          <w:sz w:val="44"/>
          <w:szCs w:val="44"/>
        </w:rPr>
        <w:t>,</w:t>
      </w:r>
      <w:r w:rsidR="00495023">
        <w:rPr>
          <w:rFonts w:ascii="Arial" w:hAnsi="Arial" w:cs="Arial"/>
          <w:b/>
          <w:sz w:val="44"/>
          <w:szCs w:val="44"/>
        </w:rPr>
        <w:t xml:space="preserve"> </w:t>
      </w:r>
      <w:r w:rsidR="00AA6C38" w:rsidRPr="00354558">
        <w:rPr>
          <w:rFonts w:ascii="Arial" w:hAnsi="Arial" w:cs="Arial"/>
          <w:sz w:val="44"/>
          <w:szCs w:val="44"/>
        </w:rPr>
        <w:t xml:space="preserve">komorní </w:t>
      </w:r>
      <w:r w:rsidR="000A1DAF">
        <w:rPr>
          <w:rFonts w:ascii="Arial" w:hAnsi="Arial" w:cs="Arial"/>
          <w:sz w:val="44"/>
          <w:szCs w:val="44"/>
        </w:rPr>
        <w:t>soubor  P</w:t>
      </w:r>
      <w:r w:rsidR="007852CB" w:rsidRPr="00354558">
        <w:rPr>
          <w:rFonts w:ascii="Arial" w:hAnsi="Arial" w:cs="Arial"/>
          <w:sz w:val="44"/>
          <w:szCs w:val="44"/>
        </w:rPr>
        <w:t>řírodovědecké fakulty</w:t>
      </w:r>
      <w:r w:rsidR="000A1DAF">
        <w:rPr>
          <w:rFonts w:ascii="Arial" w:hAnsi="Arial" w:cs="Arial"/>
          <w:sz w:val="44"/>
          <w:szCs w:val="44"/>
        </w:rPr>
        <w:t xml:space="preserve"> U</w:t>
      </w:r>
      <w:r w:rsidR="000641E3">
        <w:rPr>
          <w:rFonts w:ascii="Arial" w:hAnsi="Arial" w:cs="Arial"/>
          <w:sz w:val="44"/>
          <w:szCs w:val="44"/>
        </w:rPr>
        <w:t>niverzity Palackého</w:t>
      </w:r>
      <w:r w:rsidR="00122826">
        <w:rPr>
          <w:rFonts w:ascii="Arial" w:hAnsi="Arial" w:cs="Arial"/>
          <w:i/>
          <w:sz w:val="28"/>
          <w:szCs w:val="28"/>
        </w:rPr>
        <w:br/>
      </w:r>
      <w:r w:rsidR="00B96911" w:rsidRPr="007852CB">
        <w:rPr>
          <w:rFonts w:ascii="Arial" w:hAnsi="Arial" w:cs="Arial"/>
          <w:sz w:val="28"/>
          <w:szCs w:val="28"/>
        </w:rPr>
        <w:t>Bylo založeno v roce 1981 a jeho členy jsou členové orch</w:t>
      </w:r>
      <w:r w:rsidR="003019FB" w:rsidRPr="007852CB">
        <w:rPr>
          <w:rFonts w:ascii="Arial" w:hAnsi="Arial" w:cs="Arial"/>
          <w:sz w:val="28"/>
          <w:szCs w:val="28"/>
        </w:rPr>
        <w:t>estru Moravské filharmonie a da</w:t>
      </w:r>
      <w:r w:rsidR="00B96911" w:rsidRPr="007852CB">
        <w:rPr>
          <w:rFonts w:ascii="Arial" w:hAnsi="Arial" w:cs="Arial"/>
          <w:sz w:val="28"/>
          <w:szCs w:val="28"/>
        </w:rPr>
        <w:t>l</w:t>
      </w:r>
      <w:r w:rsidR="003019FB" w:rsidRPr="007852CB">
        <w:rPr>
          <w:rFonts w:ascii="Arial" w:hAnsi="Arial" w:cs="Arial"/>
          <w:sz w:val="28"/>
          <w:szCs w:val="28"/>
        </w:rPr>
        <w:t>š</w:t>
      </w:r>
      <w:r w:rsidR="00B96911" w:rsidRPr="007852CB">
        <w:rPr>
          <w:rFonts w:ascii="Arial" w:hAnsi="Arial" w:cs="Arial"/>
          <w:sz w:val="28"/>
          <w:szCs w:val="28"/>
        </w:rPr>
        <w:t>í olomoučtí významní hudebníci</w:t>
      </w:r>
      <w:r w:rsidR="00B96911" w:rsidRPr="007852CB">
        <w:rPr>
          <w:rFonts w:ascii="Arial" w:hAnsi="Arial" w:cs="Arial"/>
          <w:b/>
          <w:sz w:val="28"/>
          <w:szCs w:val="28"/>
        </w:rPr>
        <w:t>.</w:t>
      </w:r>
      <w:r w:rsidR="00495023">
        <w:rPr>
          <w:rFonts w:ascii="Arial" w:hAnsi="Arial" w:cs="Arial"/>
          <w:b/>
          <w:sz w:val="28"/>
          <w:szCs w:val="28"/>
        </w:rPr>
        <w:t xml:space="preserve"> </w:t>
      </w:r>
      <w:r w:rsidR="00B96911" w:rsidRPr="007852CB">
        <w:rPr>
          <w:rFonts w:ascii="Arial" w:hAnsi="Arial" w:cs="Arial"/>
          <w:b/>
          <w:sz w:val="28"/>
          <w:szCs w:val="28"/>
        </w:rPr>
        <w:t>Uměleckým vedoucím je od vzniku kvarteta Vladimír Žůrek</w:t>
      </w:r>
      <w:r w:rsidR="007852CB" w:rsidRPr="007852CB">
        <w:rPr>
          <w:rFonts w:ascii="Arial" w:hAnsi="Arial" w:cs="Arial"/>
          <w:b/>
          <w:sz w:val="28"/>
          <w:szCs w:val="28"/>
        </w:rPr>
        <w:t xml:space="preserve"> - </w:t>
      </w:r>
      <w:r w:rsidR="007852CB" w:rsidRPr="007852CB">
        <w:rPr>
          <w:rFonts w:ascii="Arial" w:hAnsi="Arial" w:cs="Arial"/>
          <w:sz w:val="28"/>
          <w:szCs w:val="28"/>
        </w:rPr>
        <w:t xml:space="preserve">hudebník a dlouholetý středoškolský učitel matematiky </w:t>
      </w:r>
      <w:r w:rsidR="00FF5D97">
        <w:rPr>
          <w:rFonts w:ascii="Arial" w:hAnsi="Arial" w:cs="Arial"/>
          <w:sz w:val="28"/>
          <w:szCs w:val="28"/>
        </w:rPr>
        <w:br/>
      </w:r>
      <w:r w:rsidR="007852CB" w:rsidRPr="007852CB">
        <w:rPr>
          <w:rFonts w:ascii="Arial" w:hAnsi="Arial" w:cs="Arial"/>
          <w:sz w:val="28"/>
          <w:szCs w:val="28"/>
        </w:rPr>
        <w:t>a fyziky.</w:t>
      </w:r>
      <w:r w:rsidR="00495023">
        <w:rPr>
          <w:rFonts w:ascii="Arial" w:hAnsi="Arial" w:cs="Arial"/>
          <w:sz w:val="28"/>
          <w:szCs w:val="28"/>
        </w:rPr>
        <w:t xml:space="preserve"> </w:t>
      </w:r>
      <w:r w:rsidR="004B7B34" w:rsidRPr="007852CB">
        <w:rPr>
          <w:rFonts w:ascii="Arial" w:hAnsi="Arial" w:cs="Arial"/>
          <w:bCs/>
          <w:sz w:val="28"/>
          <w:szCs w:val="28"/>
        </w:rPr>
        <w:t xml:space="preserve">Na svém kontě má asi 450 koncertů, z nichž některé se konaly v místech, kde se psaly (nejen hudební) dějiny. Jeho členové nastudovali a provedli kolem 105 smyčcových kvartetů a hrou na 16 strunách potěšili tisíce posluchačů v tuzemsku i zahraničí. </w:t>
      </w:r>
      <w:r w:rsidR="004B7B34" w:rsidRPr="007852CB">
        <w:rPr>
          <w:rFonts w:ascii="Arial" w:hAnsi="Arial" w:cs="Arial"/>
          <w:sz w:val="28"/>
          <w:szCs w:val="28"/>
        </w:rPr>
        <w:t xml:space="preserve">Historie kvarteta se začala psát pod názvem Nové kvarteto. U jeho zrodu stáli dva nynější členové – absolvent fakulty a primárius kvarteta Vladimír Žůrek a violista Jiří Kobza, který působil na katedře matematické analýzy a aplikací matematiky. K zakládajícím členům patřili i Jiří Kučera a Dan Marek. Teprve když soubor dosáhl odpovídající úrovně, pojmenovali ho po Františku Stupkovi, jenž byl v letech 1946 až 1956 šéfdirigentem Moravské filharmonie Olomouc. Osazenstvo souboru se změnilo, </w:t>
      </w:r>
      <w:r w:rsidR="001900B3" w:rsidRPr="007852CB">
        <w:rPr>
          <w:rFonts w:ascii="Arial" w:hAnsi="Arial" w:cs="Arial"/>
          <w:b/>
          <w:sz w:val="28"/>
          <w:szCs w:val="28"/>
        </w:rPr>
        <w:t>poslední dvě</w:t>
      </w:r>
      <w:r w:rsidR="00122826">
        <w:rPr>
          <w:rFonts w:ascii="Arial" w:hAnsi="Arial" w:cs="Arial"/>
          <w:b/>
          <w:sz w:val="28"/>
          <w:szCs w:val="28"/>
        </w:rPr>
        <w:t xml:space="preserve"> </w:t>
      </w:r>
      <w:r w:rsidR="001C0AD6" w:rsidRPr="007852CB">
        <w:rPr>
          <w:rFonts w:ascii="Arial" w:hAnsi="Arial" w:cs="Arial"/>
          <w:b/>
          <w:sz w:val="28"/>
          <w:szCs w:val="28"/>
        </w:rPr>
        <w:t>desetiletí</w:t>
      </w:r>
      <w:r w:rsidR="004B7B34" w:rsidRPr="007852CB">
        <w:rPr>
          <w:rFonts w:ascii="Arial" w:hAnsi="Arial" w:cs="Arial"/>
          <w:b/>
          <w:sz w:val="28"/>
          <w:szCs w:val="28"/>
        </w:rPr>
        <w:t xml:space="preserve"> do čtveřice patří členové Moravské filharmonie Olomouc Martina Fischerová (housle) a David </w:t>
      </w:r>
      <w:proofErr w:type="spellStart"/>
      <w:r w:rsidR="004B7B34" w:rsidRPr="007852CB">
        <w:rPr>
          <w:rFonts w:ascii="Arial" w:hAnsi="Arial" w:cs="Arial"/>
          <w:b/>
          <w:sz w:val="28"/>
          <w:szCs w:val="28"/>
        </w:rPr>
        <w:t>Kostrhon</w:t>
      </w:r>
      <w:proofErr w:type="spellEnd"/>
      <w:r w:rsidR="004B7B34" w:rsidRPr="007852CB">
        <w:rPr>
          <w:rFonts w:ascii="Arial" w:hAnsi="Arial" w:cs="Arial"/>
          <w:b/>
          <w:sz w:val="28"/>
          <w:szCs w:val="28"/>
        </w:rPr>
        <w:t xml:space="preserve"> (violoncello).</w:t>
      </w:r>
      <w:r w:rsidR="004B7B34" w:rsidRPr="007852CB">
        <w:rPr>
          <w:rFonts w:ascii="Arial" w:hAnsi="Arial" w:cs="Arial"/>
          <w:sz w:val="28"/>
          <w:szCs w:val="28"/>
        </w:rPr>
        <w:t xml:space="preserve"> Projekt Konfrontace – česká komorní hudba v proměnách času z roku</w:t>
      </w:r>
      <w:r w:rsidR="00122826">
        <w:rPr>
          <w:rFonts w:ascii="Arial" w:hAnsi="Arial" w:cs="Arial"/>
          <w:sz w:val="28"/>
          <w:szCs w:val="28"/>
        </w:rPr>
        <w:t xml:space="preserve"> </w:t>
      </w:r>
      <w:r w:rsidR="004B7B34" w:rsidRPr="007852CB">
        <w:rPr>
          <w:rFonts w:ascii="Arial" w:hAnsi="Arial" w:cs="Arial"/>
          <w:sz w:val="28"/>
          <w:szCs w:val="28"/>
        </w:rPr>
        <w:t xml:space="preserve">2014 přinesl kvartetu Cenu Olomouckého kraje za výjimečný počin v oboru hudebního umění. </w:t>
      </w:r>
    </w:p>
    <w:sectPr w:rsidR="00B96911" w:rsidRPr="00122826" w:rsidSect="00F80E07">
      <w:pgSz w:w="11906" w:h="16838"/>
      <w:pgMar w:top="709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C7"/>
    <w:rsid w:val="000641E3"/>
    <w:rsid w:val="0006699D"/>
    <w:rsid w:val="00073DCA"/>
    <w:rsid w:val="000A1DAF"/>
    <w:rsid w:val="00122826"/>
    <w:rsid w:val="0014568B"/>
    <w:rsid w:val="00161A97"/>
    <w:rsid w:val="001900B3"/>
    <w:rsid w:val="001A5E06"/>
    <w:rsid w:val="001C0AD6"/>
    <w:rsid w:val="00290388"/>
    <w:rsid w:val="002A7810"/>
    <w:rsid w:val="002B78EB"/>
    <w:rsid w:val="002D0B5B"/>
    <w:rsid w:val="003019FB"/>
    <w:rsid w:val="00327143"/>
    <w:rsid w:val="00354558"/>
    <w:rsid w:val="00357AB5"/>
    <w:rsid w:val="003A6DCC"/>
    <w:rsid w:val="003B50E8"/>
    <w:rsid w:val="00495023"/>
    <w:rsid w:val="00495EE9"/>
    <w:rsid w:val="004B7B34"/>
    <w:rsid w:val="004D6B94"/>
    <w:rsid w:val="004E482B"/>
    <w:rsid w:val="00507CF9"/>
    <w:rsid w:val="00522669"/>
    <w:rsid w:val="005A3E6B"/>
    <w:rsid w:val="0060381D"/>
    <w:rsid w:val="006225DA"/>
    <w:rsid w:val="00626226"/>
    <w:rsid w:val="00636E10"/>
    <w:rsid w:val="00703355"/>
    <w:rsid w:val="007114C7"/>
    <w:rsid w:val="007852CB"/>
    <w:rsid w:val="007A5F30"/>
    <w:rsid w:val="00813E6C"/>
    <w:rsid w:val="00813FF6"/>
    <w:rsid w:val="008A7CA8"/>
    <w:rsid w:val="00911EDC"/>
    <w:rsid w:val="00933B51"/>
    <w:rsid w:val="00A528BC"/>
    <w:rsid w:val="00A8179F"/>
    <w:rsid w:val="00AA6C38"/>
    <w:rsid w:val="00AD5DFA"/>
    <w:rsid w:val="00B96911"/>
    <w:rsid w:val="00BE0F97"/>
    <w:rsid w:val="00BE5DC0"/>
    <w:rsid w:val="00C753F3"/>
    <w:rsid w:val="00CA6C35"/>
    <w:rsid w:val="00D350A7"/>
    <w:rsid w:val="00D36E8C"/>
    <w:rsid w:val="00D86D85"/>
    <w:rsid w:val="00DB7029"/>
    <w:rsid w:val="00DC7257"/>
    <w:rsid w:val="00DF351A"/>
    <w:rsid w:val="00E62F63"/>
    <w:rsid w:val="00E6554D"/>
    <w:rsid w:val="00ED2D28"/>
    <w:rsid w:val="00F80E07"/>
    <w:rsid w:val="00FC0A93"/>
    <w:rsid w:val="00FF2931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14C7"/>
    <w:pPr>
      <w:spacing w:after="208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B7B34"/>
    <w:pPr>
      <w:spacing w:before="100" w:beforeAutospacing="1" w:after="100" w:afterAutospacing="1" w:line="240" w:lineRule="auto"/>
      <w:ind w:lef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14C7"/>
    <w:rPr>
      <w:color w:val="0000FF" w:themeColor="hyperlink"/>
      <w:u w:val="single"/>
    </w:rPr>
  </w:style>
  <w:style w:type="paragraph" w:customStyle="1" w:styleId="dv4-clanek-img-popis">
    <w:name w:val="dv4-clanek-img-popis"/>
    <w:basedOn w:val="Normln"/>
    <w:rsid w:val="007114C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Normlnweb">
    <w:name w:val="Normal (Web)"/>
    <w:basedOn w:val="Normln"/>
    <w:uiPriority w:val="99"/>
    <w:unhideWhenUsed/>
    <w:rsid w:val="007114C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Siln">
    <w:name w:val="Strong"/>
    <w:basedOn w:val="Standardnpsmoodstavce"/>
    <w:uiPriority w:val="22"/>
    <w:qFormat/>
    <w:rsid w:val="007114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4C7"/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born">
    <w:name w:val="born"/>
    <w:basedOn w:val="Normln"/>
    <w:rsid w:val="0062622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626226"/>
  </w:style>
  <w:style w:type="character" w:customStyle="1" w:styleId="Nadpis3Char">
    <w:name w:val="Nadpis 3 Char"/>
    <w:basedOn w:val="Standardnpsmoodstavce"/>
    <w:link w:val="Nadpis3"/>
    <w:uiPriority w:val="9"/>
    <w:rsid w:val="004B7B3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Default">
    <w:name w:val="Default"/>
    <w:rsid w:val="00636E10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36E10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36E10"/>
    <w:rPr>
      <w:rFonts w:cs="Franklin Gothic Book"/>
      <w:color w:val="000000"/>
      <w:sz w:val="20"/>
      <w:szCs w:val="20"/>
    </w:rPr>
  </w:style>
  <w:style w:type="paragraph" w:customStyle="1" w:styleId="Standard">
    <w:name w:val="Standard"/>
    <w:rsid w:val="00AA6C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14C7"/>
    <w:pPr>
      <w:spacing w:after="208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B7B34"/>
    <w:pPr>
      <w:spacing w:before="100" w:beforeAutospacing="1" w:after="100" w:afterAutospacing="1" w:line="240" w:lineRule="auto"/>
      <w:ind w:lef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14C7"/>
    <w:rPr>
      <w:color w:val="0000FF" w:themeColor="hyperlink"/>
      <w:u w:val="single"/>
    </w:rPr>
  </w:style>
  <w:style w:type="paragraph" w:customStyle="1" w:styleId="dv4-clanek-img-popis">
    <w:name w:val="dv4-clanek-img-popis"/>
    <w:basedOn w:val="Normln"/>
    <w:rsid w:val="007114C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Normlnweb">
    <w:name w:val="Normal (Web)"/>
    <w:basedOn w:val="Normln"/>
    <w:uiPriority w:val="99"/>
    <w:unhideWhenUsed/>
    <w:rsid w:val="007114C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Siln">
    <w:name w:val="Strong"/>
    <w:basedOn w:val="Standardnpsmoodstavce"/>
    <w:uiPriority w:val="22"/>
    <w:qFormat/>
    <w:rsid w:val="007114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4C7"/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born">
    <w:name w:val="born"/>
    <w:basedOn w:val="Normln"/>
    <w:rsid w:val="0062622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626226"/>
  </w:style>
  <w:style w:type="character" w:customStyle="1" w:styleId="Nadpis3Char">
    <w:name w:val="Nadpis 3 Char"/>
    <w:basedOn w:val="Standardnpsmoodstavce"/>
    <w:link w:val="Nadpis3"/>
    <w:uiPriority w:val="9"/>
    <w:rsid w:val="004B7B3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Default">
    <w:name w:val="Default"/>
    <w:rsid w:val="00636E10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36E10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36E10"/>
    <w:rPr>
      <w:rFonts w:cs="Franklin Gothic Book"/>
      <w:color w:val="000000"/>
      <w:sz w:val="20"/>
      <w:szCs w:val="20"/>
    </w:rPr>
  </w:style>
  <w:style w:type="paragraph" w:customStyle="1" w:styleId="Standard">
    <w:name w:val="Standard"/>
    <w:rsid w:val="00AA6C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946D3-C722-4148-8687-409B3138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SONS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SONS</dc:creator>
  <cp:lastModifiedBy>uzivatel</cp:lastModifiedBy>
  <cp:revision>2</cp:revision>
  <cp:lastPrinted>2018-04-27T11:17:00Z</cp:lastPrinted>
  <dcterms:created xsi:type="dcterms:W3CDTF">2018-05-16T14:51:00Z</dcterms:created>
  <dcterms:modified xsi:type="dcterms:W3CDTF">2018-05-16T14:51:00Z</dcterms:modified>
</cp:coreProperties>
</file>