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5D" w:rsidRDefault="00D7385D" w:rsidP="00A8675D">
      <w:pPr>
        <w:suppressAutoHyphens/>
        <w:spacing w:after="60"/>
        <w:contextualSpacing/>
        <w:jc w:val="center"/>
        <w:outlineLvl w:val="0"/>
        <w:rPr>
          <w:b/>
          <w:color w:val="F79646"/>
          <w:kern w:val="28"/>
          <w:szCs w:val="32"/>
          <w:lang w:eastAsia="ar-SA"/>
        </w:rPr>
      </w:pPr>
      <w:r>
        <w:rPr>
          <w:b/>
          <w:noProof/>
          <w:color w:val="F79646"/>
          <w:kern w:val="28"/>
          <w:szCs w:val="32"/>
        </w:rPr>
        <w:drawing>
          <wp:inline distT="0" distB="0" distL="0" distR="0">
            <wp:extent cx="2417445" cy="898525"/>
            <wp:effectExtent l="19050" t="0" r="1905" b="0"/>
            <wp:docPr id="1" name="obrázek 1" descr="C:\Users\martin\Desktop\Martin směs\Mousou.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esktop\Martin směs\Mousou.c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5D" w:rsidRDefault="00D7385D" w:rsidP="003B2D02">
      <w:pPr>
        <w:suppressAutoHyphens/>
        <w:spacing w:after="60"/>
        <w:contextualSpacing/>
        <w:outlineLvl w:val="0"/>
        <w:rPr>
          <w:b/>
          <w:color w:val="F79646"/>
          <w:kern w:val="28"/>
          <w:szCs w:val="32"/>
          <w:lang w:eastAsia="ar-SA"/>
        </w:rPr>
      </w:pPr>
    </w:p>
    <w:p w:rsidR="00A8675D" w:rsidRPr="00D7385D" w:rsidRDefault="00684452" w:rsidP="00A8675D">
      <w:pPr>
        <w:suppressAutoHyphens/>
        <w:spacing w:after="60"/>
        <w:contextualSpacing/>
        <w:jc w:val="center"/>
        <w:outlineLvl w:val="0"/>
        <w:rPr>
          <w:color w:val="2E7263"/>
          <w:kern w:val="28"/>
          <w:szCs w:val="32"/>
          <w:lang w:eastAsia="ar-SA"/>
        </w:rPr>
      </w:pPr>
      <w:r w:rsidRPr="00D7385D">
        <w:rPr>
          <w:b/>
          <w:color w:val="2E7263"/>
          <w:kern w:val="28"/>
          <w:szCs w:val="32"/>
          <w:lang w:eastAsia="ar-SA"/>
        </w:rPr>
        <w:t>Kurz</w:t>
      </w:r>
      <w:r w:rsidR="00A8675D" w:rsidRPr="00D7385D">
        <w:rPr>
          <w:b/>
          <w:color w:val="2E7263"/>
          <w:kern w:val="28"/>
          <w:szCs w:val="32"/>
          <w:lang w:val="ru-RU" w:eastAsia="ar-SA"/>
        </w:rPr>
        <w:t xml:space="preserve"> </w:t>
      </w:r>
      <w:r w:rsidRPr="00D7385D">
        <w:rPr>
          <w:b/>
          <w:color w:val="2E7263"/>
          <w:kern w:val="28"/>
          <w:szCs w:val="32"/>
          <w:lang w:eastAsia="ar-SA"/>
        </w:rPr>
        <w:t>je</w:t>
      </w:r>
      <w:r w:rsidR="00A8675D" w:rsidRPr="00D7385D">
        <w:rPr>
          <w:b/>
          <w:color w:val="2E7263"/>
          <w:kern w:val="28"/>
          <w:szCs w:val="32"/>
          <w:lang w:eastAsia="ar-SA"/>
        </w:rPr>
        <w:t xml:space="preserve"> </w:t>
      </w:r>
      <w:r w:rsidR="00A8675D" w:rsidRPr="00D7385D">
        <w:rPr>
          <w:b/>
          <w:color w:val="2E7263"/>
          <w:kern w:val="28"/>
          <w:szCs w:val="32"/>
          <w:lang w:val="ru-RU" w:eastAsia="ar-SA"/>
        </w:rPr>
        <w:t>akreditov</w:t>
      </w:r>
      <w:r w:rsidR="00A8675D" w:rsidRPr="00D7385D">
        <w:rPr>
          <w:b/>
          <w:color w:val="2E7263"/>
          <w:kern w:val="28"/>
          <w:szCs w:val="32"/>
          <w:lang w:eastAsia="ar-SA"/>
        </w:rPr>
        <w:t>á</w:t>
      </w:r>
      <w:r w:rsidR="00A8675D" w:rsidRPr="00D7385D">
        <w:rPr>
          <w:b/>
          <w:color w:val="2E7263"/>
          <w:kern w:val="28"/>
          <w:szCs w:val="32"/>
          <w:lang w:val="ru-RU" w:eastAsia="ar-SA"/>
        </w:rPr>
        <w:t xml:space="preserve">n </w:t>
      </w:r>
      <w:r w:rsidR="00A8675D" w:rsidRPr="00D7385D">
        <w:rPr>
          <w:b/>
          <w:color w:val="2E7263"/>
          <w:kern w:val="28"/>
          <w:szCs w:val="32"/>
          <w:lang w:eastAsia="ar-SA"/>
        </w:rPr>
        <w:t>MPSV</w:t>
      </w:r>
      <w:r w:rsidR="00A8675D" w:rsidRPr="00D7385D">
        <w:rPr>
          <w:b/>
          <w:color w:val="2E7263"/>
          <w:kern w:val="28"/>
          <w:szCs w:val="32"/>
          <w:lang w:val="ru-RU" w:eastAsia="ar-SA"/>
        </w:rPr>
        <w:t xml:space="preserve"> ČR</w:t>
      </w:r>
      <w:r w:rsidR="00A8675D" w:rsidRPr="00D7385D">
        <w:rPr>
          <w:color w:val="2E7263"/>
          <w:kern w:val="28"/>
          <w:szCs w:val="32"/>
          <w:lang w:val="ru-RU" w:eastAsia="ar-SA"/>
        </w:rPr>
        <w:t xml:space="preserve"> pro oblast celoživotního v</w:t>
      </w:r>
      <w:r w:rsidRPr="00D7385D">
        <w:rPr>
          <w:color w:val="2E7263"/>
          <w:kern w:val="28"/>
          <w:szCs w:val="32"/>
          <w:lang w:val="ru-RU" w:eastAsia="ar-SA"/>
        </w:rPr>
        <w:t>zdělávání sociálních pracovníků</w:t>
      </w:r>
      <w:r w:rsidRPr="00D7385D">
        <w:rPr>
          <w:color w:val="2E7263"/>
          <w:kern w:val="28"/>
          <w:szCs w:val="32"/>
          <w:lang w:eastAsia="ar-SA"/>
        </w:rPr>
        <w:t xml:space="preserve"> </w:t>
      </w:r>
      <w:r w:rsidR="00A8675D" w:rsidRPr="00D7385D">
        <w:rPr>
          <w:color w:val="2E7263"/>
          <w:kern w:val="28"/>
          <w:szCs w:val="32"/>
          <w:lang w:val="ru-RU" w:eastAsia="ar-SA"/>
        </w:rPr>
        <w:t xml:space="preserve">a pracovníků </w:t>
      </w:r>
      <w:r w:rsidR="006A460C">
        <w:rPr>
          <w:color w:val="2E7263"/>
          <w:kern w:val="28"/>
          <w:szCs w:val="32"/>
          <w:lang w:eastAsia="ar-SA"/>
        </w:rPr>
        <w:t xml:space="preserve">  </w:t>
      </w:r>
      <w:r w:rsidR="00A8675D" w:rsidRPr="00D7385D">
        <w:rPr>
          <w:color w:val="2E7263"/>
          <w:kern w:val="28"/>
          <w:szCs w:val="32"/>
          <w:lang w:val="ru-RU" w:eastAsia="ar-SA"/>
        </w:rPr>
        <w:t>v sociálních službách</w:t>
      </w:r>
      <w:r w:rsidR="00A8675D" w:rsidRPr="00D7385D">
        <w:rPr>
          <w:color w:val="2E7263"/>
          <w:kern w:val="28"/>
          <w:szCs w:val="32"/>
          <w:lang w:eastAsia="ar-SA"/>
        </w:rPr>
        <w:t>.</w:t>
      </w:r>
    </w:p>
    <w:p w:rsidR="00A8675D" w:rsidRPr="00D7385D" w:rsidRDefault="00A8675D" w:rsidP="00A8675D">
      <w:pPr>
        <w:suppressAutoHyphens/>
        <w:spacing w:after="60"/>
        <w:contextualSpacing/>
        <w:jc w:val="center"/>
        <w:outlineLvl w:val="0"/>
        <w:rPr>
          <w:b/>
          <w:color w:val="2E7263"/>
          <w:kern w:val="28"/>
          <w:szCs w:val="32"/>
          <w:lang w:eastAsia="ar-SA"/>
        </w:rPr>
      </w:pPr>
      <w:r w:rsidRPr="00D7385D">
        <w:rPr>
          <w:b/>
          <w:color w:val="2E7263"/>
          <w:kern w:val="28"/>
          <w:szCs w:val="32"/>
          <w:lang w:val="ru-RU" w:eastAsia="ar-SA"/>
        </w:rPr>
        <w:t xml:space="preserve">Účastníci obdrží osvědčení o absolvování </w:t>
      </w:r>
      <w:r w:rsidRPr="00D7385D">
        <w:rPr>
          <w:b/>
          <w:color w:val="2E7263"/>
          <w:kern w:val="28"/>
          <w:szCs w:val="32"/>
          <w:lang w:eastAsia="ar-SA"/>
        </w:rPr>
        <w:t>kurzu</w:t>
      </w:r>
      <w:r w:rsidRPr="00D7385D">
        <w:rPr>
          <w:b/>
          <w:color w:val="2E7263"/>
          <w:kern w:val="28"/>
          <w:szCs w:val="32"/>
          <w:lang w:val="ru-RU" w:eastAsia="ar-SA"/>
        </w:rPr>
        <w:t>.</w:t>
      </w:r>
    </w:p>
    <w:p w:rsidR="00A8675D" w:rsidRPr="00807009" w:rsidRDefault="002F6292" w:rsidP="00A8675D">
      <w:pPr>
        <w:contextualSpacing/>
        <w:rPr>
          <w:b/>
          <w:sz w:val="32"/>
          <w:szCs w:val="32"/>
        </w:rPr>
      </w:pPr>
      <w:r w:rsidRPr="002F6292">
        <w:rPr>
          <w:b/>
          <w:noProof/>
          <w:sz w:val="32"/>
          <w:szCs w:val="3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8.5pt;width:520.5pt;height:0;z-index:251660288;mso-position-horizontal:center;mso-position-horizontal-relative:margin" o:connectortype="straight" strokecolor="#f79646" strokeweight="2.5pt">
            <v:shadow color="#868686"/>
            <w10:wrap anchorx="margin"/>
          </v:shape>
        </w:pict>
      </w:r>
    </w:p>
    <w:p w:rsidR="00606B1B" w:rsidRPr="00606B1B" w:rsidRDefault="00606B1B" w:rsidP="00A8675D">
      <w:pPr>
        <w:shd w:val="clear" w:color="auto" w:fill="FCD484"/>
        <w:jc w:val="center"/>
        <w:rPr>
          <w:b/>
          <w:color w:val="000000"/>
        </w:rPr>
      </w:pPr>
    </w:p>
    <w:p w:rsidR="00A8675D" w:rsidRPr="00BD4AA5" w:rsidRDefault="00161E2D" w:rsidP="00A8675D">
      <w:pPr>
        <w:shd w:val="clear" w:color="auto" w:fill="FCD484"/>
        <w:jc w:val="center"/>
        <w:rPr>
          <w:b/>
          <w:color w:val="000000"/>
          <w:sz w:val="32"/>
          <w:szCs w:val="32"/>
        </w:rPr>
      </w:pPr>
      <w:r w:rsidRPr="00BD4AA5">
        <w:rPr>
          <w:b/>
          <w:color w:val="000000"/>
          <w:sz w:val="32"/>
          <w:szCs w:val="32"/>
        </w:rPr>
        <w:t xml:space="preserve">Zvládání obtížných situací v kontextu sociální práce a způsoby </w:t>
      </w:r>
      <w:proofErr w:type="spellStart"/>
      <w:r w:rsidRPr="00BD4AA5">
        <w:rPr>
          <w:b/>
          <w:color w:val="000000"/>
          <w:sz w:val="32"/>
          <w:szCs w:val="32"/>
        </w:rPr>
        <w:t>sebepéče</w:t>
      </w:r>
      <w:proofErr w:type="spellEnd"/>
    </w:p>
    <w:p w:rsidR="00D7385D" w:rsidRPr="00BD4AA5" w:rsidRDefault="00A8675D" w:rsidP="00F808F2">
      <w:pPr>
        <w:shd w:val="clear" w:color="auto" w:fill="FCD484"/>
        <w:jc w:val="center"/>
        <w:rPr>
          <w:color w:val="000000"/>
        </w:rPr>
      </w:pPr>
      <w:r w:rsidRPr="00BD4AA5">
        <w:rPr>
          <w:color w:val="000000"/>
        </w:rPr>
        <w:t>č. akreditace MPSV</w:t>
      </w:r>
      <w:r w:rsidR="001E2733" w:rsidRPr="00BD4AA5">
        <w:rPr>
          <w:color w:val="000000"/>
        </w:rPr>
        <w:t xml:space="preserve"> ČR</w:t>
      </w:r>
      <w:r w:rsidRPr="00BD4AA5">
        <w:rPr>
          <w:color w:val="000000"/>
        </w:rPr>
        <w:t xml:space="preserve"> – </w:t>
      </w:r>
      <w:r w:rsidR="00161E2D" w:rsidRPr="00BD4AA5">
        <w:rPr>
          <w:color w:val="000000"/>
        </w:rPr>
        <w:t>A</w:t>
      </w:r>
      <w:r w:rsidRPr="00BD4AA5">
        <w:rPr>
          <w:color w:val="000000"/>
        </w:rPr>
        <w:t>201</w:t>
      </w:r>
      <w:r w:rsidR="00161E2D" w:rsidRPr="00BD4AA5">
        <w:rPr>
          <w:color w:val="000000"/>
        </w:rPr>
        <w:t>7</w:t>
      </w:r>
      <w:r w:rsidRPr="00BD4AA5">
        <w:rPr>
          <w:color w:val="000000"/>
        </w:rPr>
        <w:t>/</w:t>
      </w:r>
      <w:r w:rsidR="001E2733" w:rsidRPr="00BD4AA5">
        <w:rPr>
          <w:color w:val="000000"/>
        </w:rPr>
        <w:t>0</w:t>
      </w:r>
      <w:r w:rsidR="00161E2D" w:rsidRPr="00BD4AA5">
        <w:rPr>
          <w:color w:val="000000"/>
        </w:rPr>
        <w:t>823</w:t>
      </w:r>
      <w:r w:rsidRPr="00BD4AA5">
        <w:rPr>
          <w:color w:val="000000"/>
        </w:rPr>
        <w:t>-</w:t>
      </w:r>
      <w:r w:rsidR="00161E2D" w:rsidRPr="00BD4AA5">
        <w:rPr>
          <w:color w:val="000000"/>
        </w:rPr>
        <w:t>SP/PC</w:t>
      </w:r>
    </w:p>
    <w:p w:rsidR="00606B1B" w:rsidRPr="00BD4AA5" w:rsidRDefault="00606B1B" w:rsidP="00F808F2">
      <w:pPr>
        <w:shd w:val="clear" w:color="auto" w:fill="FCD484"/>
        <w:jc w:val="center"/>
        <w:rPr>
          <w:color w:val="000000"/>
        </w:rPr>
      </w:pPr>
    </w:p>
    <w:p w:rsidR="00A8675D" w:rsidRPr="00BD4AA5" w:rsidRDefault="00A8675D" w:rsidP="00A8675D">
      <w:pPr>
        <w:spacing w:before="100" w:beforeAutospacing="1" w:after="100" w:afterAutospacing="1"/>
        <w:contextualSpacing/>
        <w:jc w:val="center"/>
        <w:rPr>
          <w:bCs/>
          <w:sz w:val="22"/>
          <w:szCs w:val="22"/>
          <w:shd w:val="clear" w:color="auto" w:fill="FFFF99"/>
        </w:rPr>
      </w:pPr>
    </w:p>
    <w:p w:rsidR="00A8675D" w:rsidRPr="00BD4AA5" w:rsidRDefault="00A8675D" w:rsidP="00A8675D">
      <w:pPr>
        <w:spacing w:before="100" w:beforeAutospacing="1" w:after="100" w:afterAutospacing="1"/>
        <w:contextualSpacing/>
      </w:pPr>
      <w:r w:rsidRPr="00BD4AA5">
        <w:rPr>
          <w:u w:val="single"/>
        </w:rPr>
        <w:t>Termín konání:</w:t>
      </w:r>
      <w:r w:rsidRPr="00BD4AA5">
        <w:t xml:space="preserve">    </w:t>
      </w:r>
      <w:r w:rsidR="00D63D8D" w:rsidRPr="00BD4AA5">
        <w:tab/>
      </w:r>
      <w:r w:rsidR="00161E2D" w:rsidRPr="00BD4AA5">
        <w:rPr>
          <w:b/>
        </w:rPr>
        <w:t>12</w:t>
      </w:r>
      <w:r w:rsidRPr="00BD4AA5">
        <w:rPr>
          <w:b/>
        </w:rPr>
        <w:t xml:space="preserve">. </w:t>
      </w:r>
      <w:r w:rsidR="00161E2D" w:rsidRPr="00BD4AA5">
        <w:rPr>
          <w:b/>
        </w:rPr>
        <w:t>4</w:t>
      </w:r>
      <w:r w:rsidRPr="00BD4AA5">
        <w:rPr>
          <w:b/>
        </w:rPr>
        <w:t xml:space="preserve">. 2018 </w:t>
      </w:r>
      <w:r w:rsidR="00161E2D" w:rsidRPr="00BD4AA5">
        <w:rPr>
          <w:b/>
        </w:rPr>
        <w:t xml:space="preserve">– 13. 4. 2018 </w:t>
      </w:r>
      <w:r w:rsidRPr="00BD4AA5">
        <w:t>(9:00 – 16:0</w:t>
      </w:r>
      <w:r w:rsidR="0009440D">
        <w:t>0 hod.</w:t>
      </w:r>
      <w:r w:rsidRPr="00BD4AA5">
        <w:t>)</w:t>
      </w:r>
      <w:r w:rsidRPr="00BD4AA5">
        <w:rPr>
          <w:b/>
        </w:rPr>
        <w:tab/>
      </w:r>
      <w:r w:rsidR="00D63D8D" w:rsidRPr="00BD4AA5">
        <w:rPr>
          <w:b/>
        </w:rPr>
        <w:tab/>
      </w:r>
      <w:r w:rsidR="00D63D8D" w:rsidRPr="00BD4AA5">
        <w:rPr>
          <w:b/>
        </w:rPr>
        <w:tab/>
        <w:t xml:space="preserve">    </w:t>
      </w:r>
    </w:p>
    <w:p w:rsidR="000B170C" w:rsidRPr="00BD4AA5" w:rsidRDefault="00A8675D" w:rsidP="00A8675D">
      <w:pPr>
        <w:spacing w:before="100" w:beforeAutospacing="1" w:after="100" w:afterAutospacing="1"/>
        <w:contextualSpacing/>
      </w:pPr>
      <w:r w:rsidRPr="00BD4AA5">
        <w:tab/>
      </w:r>
    </w:p>
    <w:p w:rsidR="00A8675D" w:rsidRPr="00BD4AA5" w:rsidRDefault="00A8675D" w:rsidP="00A8675D">
      <w:pPr>
        <w:spacing w:before="100" w:beforeAutospacing="1" w:after="100" w:afterAutospacing="1"/>
        <w:contextualSpacing/>
        <w:rPr>
          <w:b/>
        </w:rPr>
      </w:pPr>
      <w:r w:rsidRPr="00BD4AA5">
        <w:rPr>
          <w:u w:val="single"/>
        </w:rPr>
        <w:t>Místo konání:</w:t>
      </w:r>
      <w:r w:rsidRPr="00BD4AA5">
        <w:t xml:space="preserve">      </w:t>
      </w:r>
      <w:r w:rsidR="00D63D8D" w:rsidRPr="00BD4AA5">
        <w:t xml:space="preserve"> </w:t>
      </w:r>
      <w:r w:rsidR="00D63D8D" w:rsidRPr="00BD4AA5">
        <w:tab/>
      </w:r>
      <w:r w:rsidRPr="00BD4AA5">
        <w:rPr>
          <w:b/>
        </w:rPr>
        <w:t>Praha</w:t>
      </w:r>
      <w:r w:rsidR="001E2733" w:rsidRPr="00BD4AA5">
        <w:rPr>
          <w:b/>
        </w:rPr>
        <w:t xml:space="preserve"> </w:t>
      </w:r>
      <w:r w:rsidR="001E2733" w:rsidRPr="0009440D">
        <w:rPr>
          <w:b/>
        </w:rPr>
        <w:t>9</w:t>
      </w:r>
      <w:r w:rsidRPr="0009440D">
        <w:rPr>
          <w:b/>
        </w:rPr>
        <w:t xml:space="preserve">, </w:t>
      </w:r>
      <w:r w:rsidR="001E2733" w:rsidRPr="0009440D">
        <w:rPr>
          <w:b/>
        </w:rPr>
        <w:t xml:space="preserve">ETS – </w:t>
      </w:r>
      <w:r w:rsidR="00D63D8D" w:rsidRPr="0009440D">
        <w:rPr>
          <w:b/>
        </w:rPr>
        <w:t>VOŠ</w:t>
      </w:r>
      <w:r w:rsidR="00F808F2" w:rsidRPr="0009440D">
        <w:rPr>
          <w:b/>
        </w:rPr>
        <w:t xml:space="preserve"> teologická a sociální</w:t>
      </w:r>
      <w:r w:rsidR="001E2733" w:rsidRPr="0009440D">
        <w:rPr>
          <w:b/>
        </w:rPr>
        <w:t xml:space="preserve">, </w:t>
      </w:r>
      <w:proofErr w:type="spellStart"/>
      <w:r w:rsidR="001E2733" w:rsidRPr="0009440D">
        <w:rPr>
          <w:b/>
        </w:rPr>
        <w:t>Stoliňská</w:t>
      </w:r>
      <w:proofErr w:type="spellEnd"/>
      <w:r w:rsidR="001E2733" w:rsidRPr="0009440D">
        <w:rPr>
          <w:b/>
        </w:rPr>
        <w:t xml:space="preserve"> 2417/41a, 193 00, Praha 9</w:t>
      </w:r>
    </w:p>
    <w:p w:rsidR="000B170C" w:rsidRPr="00BD4AA5" w:rsidRDefault="000B170C" w:rsidP="00A8675D">
      <w:pPr>
        <w:spacing w:before="100" w:beforeAutospacing="1" w:after="100" w:afterAutospacing="1"/>
        <w:contextualSpacing/>
        <w:jc w:val="both"/>
        <w:rPr>
          <w:u w:val="single"/>
        </w:rPr>
      </w:pPr>
    </w:p>
    <w:p w:rsidR="00A8675D" w:rsidRPr="00BD4AA5" w:rsidRDefault="00D63D8D" w:rsidP="00A8675D">
      <w:pPr>
        <w:spacing w:before="100" w:beforeAutospacing="1" w:after="100" w:afterAutospacing="1"/>
        <w:contextualSpacing/>
        <w:jc w:val="both"/>
        <w:rPr>
          <w:b/>
        </w:rPr>
      </w:pPr>
      <w:r w:rsidRPr="00BD4AA5">
        <w:rPr>
          <w:u w:val="single"/>
        </w:rPr>
        <w:t>Hodinová dotace:</w:t>
      </w:r>
      <w:r w:rsidRPr="00BD4AA5">
        <w:t xml:space="preserve"> </w:t>
      </w:r>
      <w:r w:rsidRPr="00BD4AA5">
        <w:tab/>
      </w:r>
      <w:r w:rsidRPr="00BD4AA5">
        <w:rPr>
          <w:b/>
        </w:rPr>
        <w:t>16 vyučovacích hodin</w:t>
      </w:r>
    </w:p>
    <w:p w:rsidR="00D63D8D" w:rsidRPr="00BD4AA5" w:rsidRDefault="00D63D8D" w:rsidP="00A8675D">
      <w:pPr>
        <w:spacing w:before="100" w:beforeAutospacing="1" w:after="100" w:afterAutospacing="1"/>
        <w:contextualSpacing/>
        <w:jc w:val="both"/>
        <w:rPr>
          <w:u w:val="single"/>
        </w:rPr>
      </w:pPr>
    </w:p>
    <w:p w:rsidR="000B170C" w:rsidRPr="00BD4AA5" w:rsidRDefault="000B170C" w:rsidP="00A8675D">
      <w:pPr>
        <w:spacing w:before="100" w:beforeAutospacing="1" w:after="100" w:afterAutospacing="1"/>
        <w:contextualSpacing/>
        <w:jc w:val="both"/>
        <w:rPr>
          <w:u w:val="single"/>
        </w:rPr>
      </w:pPr>
    </w:p>
    <w:p w:rsidR="00D4233F" w:rsidRDefault="00A8675D" w:rsidP="00D4233F">
      <w:pPr>
        <w:tabs>
          <w:tab w:val="num" w:pos="284"/>
        </w:tabs>
        <w:spacing w:line="276" w:lineRule="auto"/>
        <w:ind w:left="2124" w:hanging="2124"/>
        <w:contextualSpacing/>
        <w:jc w:val="both"/>
      </w:pPr>
      <w:r w:rsidRPr="00BD4AA5">
        <w:rPr>
          <w:u w:val="single"/>
        </w:rPr>
        <w:t xml:space="preserve">Obsah </w:t>
      </w:r>
      <w:r w:rsidR="001E2733" w:rsidRPr="00BD4AA5">
        <w:rPr>
          <w:u w:val="single"/>
        </w:rPr>
        <w:t>kurzu</w:t>
      </w:r>
      <w:r w:rsidRPr="00BD4AA5">
        <w:rPr>
          <w:u w:val="single"/>
        </w:rPr>
        <w:t>:</w:t>
      </w:r>
      <w:r w:rsidR="00940F08" w:rsidRPr="00BD4AA5">
        <w:t xml:space="preserve"> </w:t>
      </w:r>
      <w:r w:rsidR="00FB62DC" w:rsidRPr="00BD4AA5">
        <w:tab/>
        <w:t xml:space="preserve">Kurz se zaměřuje na seznámení frekventantů s problematikou prožívání </w:t>
      </w:r>
      <w:r w:rsidR="00066F92" w:rsidRPr="00BD4AA5">
        <w:t>stres</w:t>
      </w:r>
      <w:r w:rsidR="00FB62DC" w:rsidRPr="00BD4AA5">
        <w:t>u</w:t>
      </w:r>
      <w:r w:rsidR="00D4233F">
        <w:t xml:space="preserve"> </w:t>
      </w:r>
    </w:p>
    <w:p w:rsidR="00D4233F" w:rsidRDefault="00433755" w:rsidP="00D4233F">
      <w:pPr>
        <w:tabs>
          <w:tab w:val="num" w:pos="284"/>
        </w:tabs>
        <w:spacing w:line="276" w:lineRule="auto"/>
        <w:ind w:left="2124" w:hanging="2124"/>
        <w:contextualSpacing/>
        <w:jc w:val="both"/>
      </w:pPr>
      <w:r w:rsidRPr="00BD4AA5">
        <w:t>a psychick</w:t>
      </w:r>
      <w:r w:rsidR="00FB62DC" w:rsidRPr="00BD4AA5">
        <w:t>ými syndromy spojenými s prožíváním stresu</w:t>
      </w:r>
      <w:r w:rsidR="00066F92" w:rsidRPr="00BD4AA5">
        <w:t xml:space="preserve">, </w:t>
      </w:r>
      <w:r w:rsidR="00FB62DC" w:rsidRPr="00BD4AA5">
        <w:t>s problematikou vlastních emocí a s</w:t>
      </w:r>
      <w:r w:rsidR="00D4233F">
        <w:t> </w:t>
      </w:r>
      <w:r w:rsidR="00FB62DC" w:rsidRPr="00BD4AA5">
        <w:t>možnostmi</w:t>
      </w:r>
      <w:r w:rsidR="00D4233F">
        <w:t xml:space="preserve">, </w:t>
      </w:r>
    </w:p>
    <w:p w:rsidR="00E350E7" w:rsidRPr="00BD4AA5" w:rsidRDefault="00FB62DC" w:rsidP="00D4233F">
      <w:pPr>
        <w:tabs>
          <w:tab w:val="num" w:pos="284"/>
        </w:tabs>
        <w:spacing w:line="276" w:lineRule="auto"/>
        <w:ind w:left="2124" w:hanging="2124"/>
        <w:contextualSpacing/>
        <w:jc w:val="both"/>
      </w:pPr>
      <w:r w:rsidRPr="00BD4AA5">
        <w:t>jak se stresem a vlastními emocemi pracovat. Další část kurzu je věnována problematice udržení</w:t>
      </w:r>
      <w:r w:rsidR="00E350E7" w:rsidRPr="00BD4AA5">
        <w:t xml:space="preserve"> hranic </w:t>
      </w:r>
    </w:p>
    <w:p w:rsidR="00E350E7" w:rsidRPr="00BD4AA5" w:rsidRDefault="00E350E7" w:rsidP="00E350E7">
      <w:pPr>
        <w:tabs>
          <w:tab w:val="num" w:pos="284"/>
        </w:tabs>
        <w:spacing w:line="276" w:lineRule="auto"/>
        <w:ind w:left="2124" w:hanging="2124"/>
        <w:contextualSpacing/>
        <w:jc w:val="both"/>
      </w:pPr>
      <w:r w:rsidRPr="00BD4AA5">
        <w:t xml:space="preserve">(pracovník – klient) </w:t>
      </w:r>
      <w:r w:rsidR="00FB62DC" w:rsidRPr="00BD4AA5">
        <w:t>a syndromu vyhoření - rizikové faktory, stádia, příznaky, prevence</w:t>
      </w:r>
      <w:r w:rsidRPr="00BD4AA5">
        <w:t>. P</w:t>
      </w:r>
      <w:r w:rsidR="00FB62DC" w:rsidRPr="00BD4AA5">
        <w:t xml:space="preserve">oslední </w:t>
      </w:r>
      <w:r w:rsidRPr="00BD4AA5">
        <w:t xml:space="preserve">blok kurzu </w:t>
      </w:r>
    </w:p>
    <w:p w:rsidR="00E350E7" w:rsidRPr="00BD4AA5" w:rsidRDefault="00FB62DC" w:rsidP="00E350E7">
      <w:pPr>
        <w:tabs>
          <w:tab w:val="num" w:pos="284"/>
        </w:tabs>
        <w:spacing w:line="276" w:lineRule="auto"/>
        <w:ind w:left="2124" w:hanging="2124"/>
        <w:contextualSpacing/>
        <w:jc w:val="both"/>
      </w:pPr>
      <w:r w:rsidRPr="00BD4AA5">
        <w:t xml:space="preserve">je věnován </w:t>
      </w:r>
      <w:proofErr w:type="spellStart"/>
      <w:r w:rsidR="00E350E7" w:rsidRPr="00BD4AA5">
        <w:t>sebepéči</w:t>
      </w:r>
      <w:proofErr w:type="spellEnd"/>
      <w:r w:rsidR="00E350E7" w:rsidRPr="00BD4AA5">
        <w:t xml:space="preserve"> pracovníka - účastníci se seznámí s možnými způsoby, jak provádět vlastní </w:t>
      </w:r>
      <w:proofErr w:type="spellStart"/>
      <w:r w:rsidR="00E350E7" w:rsidRPr="00BD4AA5">
        <w:t>sebepéči</w:t>
      </w:r>
      <w:proofErr w:type="spellEnd"/>
      <w:r w:rsidR="00E350E7" w:rsidRPr="00BD4AA5">
        <w:t>.</w:t>
      </w:r>
    </w:p>
    <w:p w:rsidR="00A8675D" w:rsidRPr="00BD4AA5" w:rsidRDefault="00A8675D" w:rsidP="00F808F2">
      <w:pPr>
        <w:spacing w:before="100" w:beforeAutospacing="1" w:after="100" w:afterAutospacing="1" w:line="276" w:lineRule="auto"/>
        <w:contextualSpacing/>
        <w:jc w:val="both"/>
        <w:rPr>
          <w:u w:val="single"/>
        </w:rPr>
      </w:pPr>
    </w:p>
    <w:p w:rsidR="000B170C" w:rsidRPr="00BD4AA5" w:rsidRDefault="000B170C" w:rsidP="000B170C">
      <w:pPr>
        <w:tabs>
          <w:tab w:val="num" w:pos="284"/>
        </w:tabs>
        <w:contextualSpacing/>
        <w:jc w:val="both"/>
        <w:rPr>
          <w:color w:val="FF0000"/>
          <w:u w:val="single"/>
        </w:rPr>
      </w:pPr>
    </w:p>
    <w:p w:rsidR="00DD3B8D" w:rsidRPr="00BD4AA5" w:rsidRDefault="00A8675D" w:rsidP="00F808F2">
      <w:pPr>
        <w:tabs>
          <w:tab w:val="num" w:pos="284"/>
        </w:tabs>
        <w:spacing w:line="276" w:lineRule="auto"/>
        <w:ind w:left="2124" w:hanging="2124"/>
        <w:contextualSpacing/>
        <w:jc w:val="both"/>
        <w:rPr>
          <w:bCs/>
        </w:rPr>
      </w:pPr>
      <w:r w:rsidRPr="00BD4AA5">
        <w:rPr>
          <w:u w:val="single"/>
        </w:rPr>
        <w:t>Cílová skupina:</w:t>
      </w:r>
      <w:r w:rsidR="00D63D8D" w:rsidRPr="00BD4AA5">
        <w:t xml:space="preserve"> </w:t>
      </w:r>
      <w:r w:rsidR="00D63D8D" w:rsidRPr="00BD4AA5">
        <w:tab/>
      </w:r>
      <w:r w:rsidR="00D63D8D" w:rsidRPr="00BD4AA5">
        <w:rPr>
          <w:b/>
        </w:rPr>
        <w:t>S</w:t>
      </w:r>
      <w:r w:rsidRPr="00BD4AA5">
        <w:rPr>
          <w:b/>
        </w:rPr>
        <w:t>ociální pracovníci</w:t>
      </w:r>
      <w:r w:rsidRPr="00BD4AA5">
        <w:t xml:space="preserve"> </w:t>
      </w:r>
      <w:r w:rsidR="00066F92" w:rsidRPr="00BD4AA5">
        <w:t xml:space="preserve">a </w:t>
      </w:r>
      <w:r w:rsidRPr="00BD4AA5">
        <w:rPr>
          <w:b/>
          <w:bCs/>
        </w:rPr>
        <w:t>pracovníci v sociálních službách</w:t>
      </w:r>
      <w:r w:rsidRPr="00BD4AA5">
        <w:rPr>
          <w:bCs/>
        </w:rPr>
        <w:t xml:space="preserve"> v oblasti sociální prevence, </w:t>
      </w:r>
    </w:p>
    <w:p w:rsidR="00A8675D" w:rsidRPr="00BD4AA5" w:rsidRDefault="00A8675D" w:rsidP="00F808F2">
      <w:pPr>
        <w:tabs>
          <w:tab w:val="num" w:pos="284"/>
        </w:tabs>
        <w:spacing w:line="276" w:lineRule="auto"/>
        <w:ind w:left="2124" w:hanging="2124"/>
        <w:contextualSpacing/>
        <w:jc w:val="both"/>
        <w:rPr>
          <w:b/>
          <w:u w:val="single"/>
        </w:rPr>
      </w:pPr>
      <w:r w:rsidRPr="00BD4AA5">
        <w:rPr>
          <w:bCs/>
        </w:rPr>
        <w:t>sociální péče a sociálního poradenství</w:t>
      </w:r>
      <w:r w:rsidR="000B170C" w:rsidRPr="00BD4AA5">
        <w:rPr>
          <w:bCs/>
        </w:rPr>
        <w:t xml:space="preserve"> a to</w:t>
      </w:r>
      <w:r w:rsidR="00066F92" w:rsidRPr="00BD4AA5">
        <w:rPr>
          <w:bCs/>
        </w:rPr>
        <w:t xml:space="preserve"> ve formě sociální služby ambulantní, terénní a pobytové</w:t>
      </w:r>
      <w:r w:rsidR="00D63D8D" w:rsidRPr="00BD4AA5">
        <w:rPr>
          <w:bCs/>
        </w:rPr>
        <w:t>.</w:t>
      </w:r>
    </w:p>
    <w:p w:rsidR="00A8675D" w:rsidRPr="00BD4AA5" w:rsidRDefault="00A8675D" w:rsidP="00A8675D">
      <w:pPr>
        <w:overflowPunct w:val="0"/>
        <w:adjustRightInd w:val="0"/>
        <w:textAlignment w:val="baseline"/>
        <w:rPr>
          <w:u w:val="single"/>
        </w:rPr>
      </w:pPr>
    </w:p>
    <w:p w:rsidR="000B170C" w:rsidRPr="00BD4AA5" w:rsidRDefault="000B170C" w:rsidP="00A8675D">
      <w:pPr>
        <w:overflowPunct w:val="0"/>
        <w:adjustRightInd w:val="0"/>
        <w:textAlignment w:val="baseline"/>
        <w:rPr>
          <w:u w:val="single"/>
        </w:rPr>
      </w:pPr>
    </w:p>
    <w:p w:rsidR="00A8675D" w:rsidRPr="00BD4AA5" w:rsidRDefault="00A8675D" w:rsidP="00A8675D">
      <w:pPr>
        <w:overflowPunct w:val="0"/>
        <w:adjustRightInd w:val="0"/>
        <w:textAlignment w:val="baseline"/>
        <w:rPr>
          <w:b/>
        </w:rPr>
      </w:pPr>
      <w:r w:rsidRPr="00BD4AA5">
        <w:rPr>
          <w:u w:val="single"/>
        </w:rPr>
        <w:t>Lektor:</w:t>
      </w:r>
      <w:r w:rsidR="00D63D8D" w:rsidRPr="00BD4AA5">
        <w:rPr>
          <w:b/>
        </w:rPr>
        <w:tab/>
      </w:r>
      <w:r w:rsidR="00D63D8D" w:rsidRPr="00BD4AA5">
        <w:rPr>
          <w:b/>
        </w:rPr>
        <w:tab/>
      </w:r>
      <w:r w:rsidR="00D63D8D" w:rsidRPr="00BD4AA5">
        <w:rPr>
          <w:b/>
        </w:rPr>
        <w:tab/>
      </w:r>
      <w:r w:rsidRPr="00BD4AA5">
        <w:rPr>
          <w:b/>
          <w:bCs/>
          <w:snapToGrid w:val="0"/>
        </w:rPr>
        <w:t>Bc. Roman Kunc</w:t>
      </w:r>
    </w:p>
    <w:p w:rsidR="00A8675D" w:rsidRPr="00BD4AA5" w:rsidRDefault="00A8675D" w:rsidP="00A8675D">
      <w:pPr>
        <w:overflowPunct w:val="0"/>
        <w:adjustRightInd w:val="0"/>
        <w:textAlignment w:val="baseline"/>
        <w:rPr>
          <w:b/>
        </w:rPr>
      </w:pPr>
    </w:p>
    <w:p w:rsidR="00DD3B8D" w:rsidRPr="00BD4AA5" w:rsidRDefault="00A8675D" w:rsidP="00F808F2">
      <w:pPr>
        <w:spacing w:before="100" w:beforeAutospacing="1" w:after="100" w:afterAutospacing="1" w:line="276" w:lineRule="auto"/>
        <w:contextualSpacing/>
        <w:jc w:val="both"/>
      </w:pPr>
      <w:r w:rsidRPr="00BD4AA5">
        <w:t xml:space="preserve">Absolvent Univerzity Hradec Králové v oboru sociální práce. </w:t>
      </w:r>
      <w:r w:rsidR="0051165F" w:rsidRPr="00BD4AA5">
        <w:t>V sociá</w:t>
      </w:r>
      <w:r w:rsidR="00DD3B8D" w:rsidRPr="00BD4AA5">
        <w:t>lní oblasti působí od roku 2004.</w:t>
      </w:r>
      <w:r w:rsidR="0051165F" w:rsidRPr="00BD4AA5">
        <w:t xml:space="preserve"> </w:t>
      </w:r>
    </w:p>
    <w:p w:rsidR="00DD3B8D" w:rsidRPr="00BD4AA5" w:rsidRDefault="00DD3B8D" w:rsidP="00DD3B8D">
      <w:pPr>
        <w:spacing w:before="100" w:beforeAutospacing="1" w:after="100" w:afterAutospacing="1" w:line="276" w:lineRule="auto"/>
        <w:contextualSpacing/>
        <w:jc w:val="both"/>
      </w:pPr>
      <w:r w:rsidRPr="00BD4AA5">
        <w:t xml:space="preserve">V </w:t>
      </w:r>
      <w:r w:rsidR="0051165F" w:rsidRPr="00BD4AA5">
        <w:t xml:space="preserve">současnosti </w:t>
      </w:r>
      <w:r w:rsidR="003B2D02" w:rsidRPr="00BD4AA5">
        <w:t xml:space="preserve">působí v organizaci </w:t>
      </w:r>
      <w:r w:rsidR="00D67DFB" w:rsidRPr="00D67DFB">
        <w:t>Prostor plus o.p.s.</w:t>
      </w:r>
      <w:r w:rsidR="00B24E73">
        <w:t xml:space="preserve"> </w:t>
      </w:r>
      <w:r w:rsidR="003B2D02" w:rsidRPr="00BD4AA5">
        <w:t>na pozici vedoucí sociální služby / sociální pracovník v rámci od</w:t>
      </w:r>
      <w:r w:rsidRPr="00BD4AA5">
        <w:t>borného sociálního poradenství, z</w:t>
      </w:r>
      <w:r w:rsidR="003B2D02" w:rsidRPr="00BD4AA5">
        <w:t xml:space="preserve">ároveň působí v organizacích Povídej o.s. a </w:t>
      </w:r>
      <w:proofErr w:type="spellStart"/>
      <w:r w:rsidR="003B2D02" w:rsidRPr="00BD4AA5">
        <w:t>Elpida</w:t>
      </w:r>
      <w:proofErr w:type="spellEnd"/>
      <w:r w:rsidR="003B2D02" w:rsidRPr="00BD4AA5">
        <w:t xml:space="preserve"> o.p.s. jako krizový intervent. Lektor kurzu má </w:t>
      </w:r>
      <w:r w:rsidRPr="00BD4AA5">
        <w:t>krom</w:t>
      </w:r>
      <w:r w:rsidR="00D4233F">
        <w:t>ě</w:t>
      </w:r>
      <w:r w:rsidRPr="00BD4AA5">
        <w:t xml:space="preserve"> letité praxe získané v rámci práce v sociálních službách </w:t>
      </w:r>
      <w:r w:rsidR="0051165F" w:rsidRPr="00BD4AA5">
        <w:t>řadu dlouhodobých výcviků a kurzů ve vztahu k sociální oblasti</w:t>
      </w:r>
      <w:r w:rsidRPr="00BD4AA5">
        <w:t xml:space="preserve"> (Komplexní kurz krizové intervence, Kurz motivační rozhovory, Integrovaný kurz psychosociálních dovedností pro sociální pracovníky, </w:t>
      </w:r>
      <w:proofErr w:type="spellStart"/>
      <w:r w:rsidRPr="00BD4AA5">
        <w:t>Sebezkušenostní</w:t>
      </w:r>
      <w:proofErr w:type="spellEnd"/>
      <w:r w:rsidRPr="00BD4AA5">
        <w:t xml:space="preserve"> výcvik kontaktní práce, Kurz rodinného poradenství, Transakční analýza T101 a Úvod do řízení a supervize). </w:t>
      </w:r>
    </w:p>
    <w:p w:rsidR="00E350E7" w:rsidRPr="00BD4AA5" w:rsidRDefault="00E350E7" w:rsidP="00DD3B8D">
      <w:pPr>
        <w:spacing w:before="100" w:beforeAutospacing="1" w:after="100" w:afterAutospacing="1" w:line="276" w:lineRule="auto"/>
        <w:contextualSpacing/>
        <w:jc w:val="both"/>
      </w:pPr>
    </w:p>
    <w:p w:rsidR="00ED7B28" w:rsidRPr="00BD4AA5" w:rsidRDefault="00ED7B28" w:rsidP="00DD3B8D">
      <w:pPr>
        <w:spacing w:before="100" w:beforeAutospacing="1" w:after="100" w:afterAutospacing="1" w:line="276" w:lineRule="auto"/>
        <w:contextualSpacing/>
        <w:jc w:val="both"/>
      </w:pPr>
    </w:p>
    <w:p w:rsidR="00A8675D" w:rsidRPr="00BD4AA5" w:rsidRDefault="00A8675D" w:rsidP="00A8675D">
      <w:pPr>
        <w:spacing w:before="100" w:beforeAutospacing="1" w:after="100" w:afterAutospacing="1"/>
        <w:contextualSpacing/>
      </w:pPr>
      <w:r w:rsidRPr="00BD4AA5">
        <w:rPr>
          <w:u w:val="single"/>
        </w:rPr>
        <w:t>Cena:</w:t>
      </w:r>
      <w:r w:rsidRPr="00BD4AA5">
        <w:t xml:space="preserve"> </w:t>
      </w:r>
      <w:r w:rsidR="00780B0D" w:rsidRPr="00BD4AA5">
        <w:tab/>
      </w:r>
      <w:r w:rsidR="00780B0D" w:rsidRPr="00BD4AA5">
        <w:tab/>
      </w:r>
      <w:r w:rsidR="00780B0D" w:rsidRPr="00BD4AA5">
        <w:tab/>
      </w:r>
      <w:r w:rsidRPr="00BD4AA5">
        <w:rPr>
          <w:b/>
          <w:bCs/>
        </w:rPr>
        <w:t>1</w:t>
      </w:r>
      <w:r w:rsidR="00780B0D" w:rsidRPr="00BD4AA5">
        <w:rPr>
          <w:b/>
          <w:bCs/>
        </w:rPr>
        <w:t xml:space="preserve"> 75</w:t>
      </w:r>
      <w:r w:rsidRPr="00BD4AA5">
        <w:rPr>
          <w:b/>
          <w:bCs/>
        </w:rPr>
        <w:t>0,-</w:t>
      </w:r>
      <w:r w:rsidR="00780B0D" w:rsidRPr="00BD4AA5">
        <w:rPr>
          <w:b/>
          <w:bCs/>
        </w:rPr>
        <w:t>Kč</w:t>
      </w:r>
      <w:r w:rsidRPr="00BD4AA5">
        <w:t xml:space="preserve"> /</w:t>
      </w:r>
      <w:r w:rsidR="00ED7B28" w:rsidRPr="00BD4AA5">
        <w:t>účastník</w:t>
      </w:r>
      <w:r w:rsidRPr="00BD4AA5">
        <w:tab/>
      </w:r>
      <w:r w:rsidRPr="00BD4AA5">
        <w:tab/>
      </w:r>
      <w:r w:rsidRPr="00BD4AA5">
        <w:tab/>
      </w:r>
      <w:r w:rsidRPr="00BD4AA5">
        <w:tab/>
        <w:t xml:space="preserve">          </w:t>
      </w:r>
    </w:p>
    <w:p w:rsidR="00E350E7" w:rsidRDefault="00E350E7" w:rsidP="00A8675D">
      <w:pPr>
        <w:contextualSpacing/>
        <w:rPr>
          <w:sz w:val="22"/>
          <w:szCs w:val="22"/>
          <w:highlight w:val="magenta"/>
        </w:rPr>
      </w:pPr>
    </w:p>
    <w:p w:rsidR="00ED7B28" w:rsidRDefault="00ED7B28" w:rsidP="00A8675D">
      <w:pPr>
        <w:contextualSpacing/>
        <w:rPr>
          <w:sz w:val="22"/>
          <w:szCs w:val="22"/>
        </w:rPr>
      </w:pPr>
    </w:p>
    <w:p w:rsidR="00E350E7" w:rsidRPr="00D4233F" w:rsidRDefault="00A8675D" w:rsidP="00A8675D">
      <w:pPr>
        <w:contextualSpacing/>
      </w:pPr>
      <w:r w:rsidRPr="00D86D02">
        <w:rPr>
          <w:sz w:val="22"/>
          <w:szCs w:val="22"/>
        </w:rPr>
        <w:t>Přihlásit se můžete</w:t>
      </w:r>
      <w:r w:rsidR="001E2733">
        <w:rPr>
          <w:sz w:val="22"/>
          <w:szCs w:val="22"/>
        </w:rPr>
        <w:t xml:space="preserve"> odesláním př</w:t>
      </w:r>
      <w:r w:rsidR="00D4233F">
        <w:rPr>
          <w:sz w:val="22"/>
          <w:szCs w:val="22"/>
        </w:rPr>
        <w:t>ihlášky na níže uvedenou adresu,</w:t>
      </w:r>
      <w:r w:rsidR="001E2733">
        <w:rPr>
          <w:sz w:val="22"/>
          <w:szCs w:val="22"/>
        </w:rPr>
        <w:t xml:space="preserve"> </w:t>
      </w:r>
      <w:r w:rsidRPr="00D86D02">
        <w:rPr>
          <w:sz w:val="22"/>
          <w:szCs w:val="22"/>
        </w:rPr>
        <w:t>prostřednictvím formuláře na</w:t>
      </w:r>
      <w:r>
        <w:rPr>
          <w:sz w:val="22"/>
          <w:szCs w:val="22"/>
        </w:rPr>
        <w:t xml:space="preserve"> </w:t>
      </w:r>
      <w:hyperlink r:id="rId8" w:history="1">
        <w:r w:rsidR="00795D58" w:rsidRPr="00855878">
          <w:rPr>
            <w:rStyle w:val="Hypertextovodkaz"/>
            <w:sz w:val="22"/>
            <w:szCs w:val="22"/>
          </w:rPr>
          <w:t>www.mousou.cz</w:t>
        </w:r>
      </w:hyperlink>
      <w:r>
        <w:rPr>
          <w:sz w:val="22"/>
          <w:szCs w:val="22"/>
        </w:rPr>
        <w:t xml:space="preserve"> </w:t>
      </w:r>
      <w:r w:rsidRPr="00D86D02">
        <w:rPr>
          <w:sz w:val="22"/>
          <w:szCs w:val="22"/>
        </w:rPr>
        <w:t xml:space="preserve">nebo zasláním přihlášek na </w:t>
      </w:r>
      <w:hyperlink r:id="rId9" w:history="1">
        <w:r w:rsidRPr="00B72FC2">
          <w:rPr>
            <w:rStyle w:val="Hypertextovodkaz"/>
            <w:sz w:val="22"/>
            <w:szCs w:val="22"/>
          </w:rPr>
          <w:t>info@mousou.cz</w:t>
        </w:r>
      </w:hyperlink>
    </w:p>
    <w:p w:rsidR="00A8675D" w:rsidRPr="00E426AE" w:rsidRDefault="00A8675D" w:rsidP="00A8675D">
      <w:pPr>
        <w:pStyle w:val="Bezmezer"/>
        <w:contextualSpacing/>
        <w:jc w:val="center"/>
        <w:rPr>
          <w:rFonts w:ascii="Times New Roman" w:hAnsi="Times New Roman"/>
        </w:rPr>
      </w:pPr>
      <w:r w:rsidRPr="00E426AE">
        <w:rPr>
          <w:rFonts w:ascii="Times New Roman" w:hAnsi="Times New Roman"/>
          <w:b/>
        </w:rPr>
        <w:lastRenderedPageBreak/>
        <w:t>ZÁVAZNÁ PŘIHLÁŠKA NA ŠKOLENÍ</w:t>
      </w:r>
    </w:p>
    <w:p w:rsidR="00A8675D" w:rsidRDefault="00A8675D" w:rsidP="00A8675D">
      <w:pPr>
        <w:contextualSpacing/>
        <w:jc w:val="center"/>
        <w:rPr>
          <w:b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3118"/>
        <w:gridCol w:w="1276"/>
        <w:gridCol w:w="1559"/>
        <w:gridCol w:w="1559"/>
        <w:gridCol w:w="2502"/>
      </w:tblGrid>
      <w:tr w:rsidR="00A8675D" w:rsidRPr="00781F14" w:rsidTr="007754F0">
        <w:trPr>
          <w:trHeight w:val="360"/>
        </w:trPr>
        <w:tc>
          <w:tcPr>
            <w:tcW w:w="354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8675D" w:rsidRPr="00781F14" w:rsidRDefault="00A8675D" w:rsidP="007754F0">
            <w:pPr>
              <w:pStyle w:val="Normlnweb"/>
              <w:snapToGrid w:val="0"/>
              <w:spacing w:before="0" w:after="0"/>
              <w:contextualSpacing/>
              <w:rPr>
                <w:sz w:val="20"/>
              </w:rPr>
            </w:pPr>
            <w:r w:rsidRPr="00781F14">
              <w:rPr>
                <w:sz w:val="20"/>
              </w:rPr>
              <w:t>Název vybraného školení (místo, termín):</w:t>
            </w:r>
          </w:p>
        </w:tc>
        <w:tc>
          <w:tcPr>
            <w:tcW w:w="6896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675D" w:rsidRPr="00781F14" w:rsidRDefault="00BD6B03" w:rsidP="00BD6B03">
            <w:pPr>
              <w:suppressAutoHyphens/>
              <w:snapToGrid w:val="0"/>
              <w:contextualSpacing/>
              <w:rPr>
                <w:b/>
                <w:bCs/>
                <w:sz w:val="20"/>
                <w:szCs w:val="20"/>
                <w:lang w:eastAsia="ar-SA"/>
              </w:rPr>
            </w:pPr>
            <w:r w:rsidRPr="00BD6B03">
              <w:rPr>
                <w:b/>
                <w:bCs/>
                <w:sz w:val="20"/>
                <w:szCs w:val="20"/>
                <w:lang w:eastAsia="ar-SA"/>
              </w:rPr>
              <w:t xml:space="preserve">Zvládání obtížných situací v kontextu sociální práce a způsoby </w:t>
            </w:r>
            <w:proofErr w:type="spellStart"/>
            <w:r w:rsidRPr="00BD6B03">
              <w:rPr>
                <w:b/>
                <w:bCs/>
                <w:sz w:val="20"/>
                <w:szCs w:val="20"/>
                <w:lang w:eastAsia="ar-SA"/>
              </w:rPr>
              <w:t>sebepéče</w:t>
            </w:r>
            <w:proofErr w:type="spellEnd"/>
            <w:r w:rsidR="00A8675D">
              <w:rPr>
                <w:b/>
                <w:bCs/>
                <w:sz w:val="20"/>
                <w:szCs w:val="20"/>
                <w:lang w:eastAsia="ar-SA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eastAsia="ar-SA"/>
              </w:rPr>
              <w:t>(</w:t>
            </w:r>
            <w:r w:rsidR="00A8675D">
              <w:rPr>
                <w:b/>
                <w:bCs/>
                <w:sz w:val="20"/>
                <w:szCs w:val="20"/>
                <w:lang w:eastAsia="ar-SA"/>
              </w:rPr>
              <w:t xml:space="preserve">Praha, </w:t>
            </w:r>
            <w:r>
              <w:rPr>
                <w:b/>
                <w:bCs/>
                <w:sz w:val="20"/>
                <w:szCs w:val="20"/>
                <w:lang w:eastAsia="ar-SA"/>
              </w:rPr>
              <w:t>12. 4</w:t>
            </w:r>
            <w:r w:rsidR="00A8675D">
              <w:rPr>
                <w:b/>
                <w:bCs/>
                <w:sz w:val="20"/>
                <w:szCs w:val="20"/>
                <w:lang w:eastAsia="ar-SA"/>
              </w:rPr>
              <w:t>.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– 13. 4.</w:t>
            </w:r>
            <w:r w:rsidR="00A8675D">
              <w:rPr>
                <w:b/>
                <w:bCs/>
                <w:sz w:val="20"/>
                <w:szCs w:val="20"/>
                <w:lang w:eastAsia="ar-SA"/>
              </w:rPr>
              <w:t xml:space="preserve"> 2018)</w:t>
            </w:r>
          </w:p>
        </w:tc>
      </w:tr>
      <w:tr w:rsidR="00A8675D" w:rsidRPr="00E53EE2" w:rsidTr="007754F0">
        <w:trPr>
          <w:trHeight w:val="393"/>
        </w:trPr>
        <w:tc>
          <w:tcPr>
            <w:tcW w:w="354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75D" w:rsidRPr="001F1DE6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Jméno</w:t>
            </w:r>
            <w:r w:rsidRPr="00E53EE2">
              <w:rPr>
                <w:sz w:val="20"/>
              </w:rPr>
              <w:t xml:space="preserve"> a příjmení (vč. titulů)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A8675D" w:rsidRPr="001F1DE6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 w:rsidRPr="00E53EE2">
              <w:rPr>
                <w:sz w:val="20"/>
              </w:rPr>
              <w:t>Datum narození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A8675D" w:rsidRPr="001F1DE6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Místo narození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A8675D" w:rsidRPr="001F1DE6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Pracovní </w:t>
            </w:r>
            <w:r w:rsidRPr="00E53EE2">
              <w:rPr>
                <w:sz w:val="20"/>
              </w:rPr>
              <w:t>zařazení</w:t>
            </w:r>
            <w:r w:rsidR="000B170C">
              <w:rPr>
                <w:sz w:val="20"/>
              </w:rPr>
              <w:t xml:space="preserve"> (nepovinný údaj)</w:t>
            </w:r>
          </w:p>
        </w:tc>
        <w:tc>
          <w:tcPr>
            <w:tcW w:w="2502" w:type="dxa"/>
            <w:tcBorders>
              <w:top w:val="double" w:sz="6" w:space="0" w:color="auto"/>
              <w:left w:val="single" w:sz="4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A8675D" w:rsidRPr="001F1DE6" w:rsidRDefault="00A8675D" w:rsidP="000B170C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 w:rsidRPr="00E53EE2">
              <w:rPr>
                <w:sz w:val="20"/>
              </w:rPr>
              <w:t>Telefon, e</w:t>
            </w:r>
            <w:r>
              <w:rPr>
                <w:sz w:val="20"/>
              </w:rPr>
              <w:t>-</w:t>
            </w:r>
            <w:r w:rsidRPr="00E53EE2">
              <w:rPr>
                <w:sz w:val="20"/>
              </w:rPr>
              <w:t xml:space="preserve">mail </w:t>
            </w:r>
          </w:p>
        </w:tc>
      </w:tr>
      <w:tr w:rsidR="00A8675D" w:rsidRPr="00E53EE2" w:rsidTr="007754F0">
        <w:trPr>
          <w:trHeight w:val="530"/>
        </w:trPr>
        <w:tc>
          <w:tcPr>
            <w:tcW w:w="4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8675D" w:rsidRPr="00781F14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1.</w:t>
            </w:r>
          </w:p>
        </w:tc>
        <w:tc>
          <w:tcPr>
            <w:tcW w:w="3118" w:type="dxa"/>
            <w:tcBorders>
              <w:top w:val="double" w:sz="6" w:space="0" w:color="auto"/>
              <w:left w:val="double" w:sz="6" w:space="0" w:color="auto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781F14" w:rsidRDefault="00A8675D" w:rsidP="007754F0">
            <w:pPr>
              <w:suppressAutoHyphens/>
              <w:snapToGrid w:val="0"/>
              <w:contextualSpacing/>
              <w:rPr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2502" w:type="dxa"/>
            <w:tcBorders>
              <w:top w:val="double" w:sz="6" w:space="0" w:color="auto"/>
              <w:left w:val="single" w:sz="4" w:space="0" w:color="000000"/>
              <w:right w:val="double" w:sz="6" w:space="0" w:color="auto"/>
            </w:tcBorders>
            <w:vAlign w:val="center"/>
          </w:tcPr>
          <w:p w:rsidR="00A8675D" w:rsidRPr="00E67FF6" w:rsidRDefault="00A8675D" w:rsidP="007754F0">
            <w:pPr>
              <w:suppressAutoHyphens/>
              <w:snapToGrid w:val="0"/>
              <w:contextualSpacing/>
              <w:rPr>
                <w:sz w:val="20"/>
                <w:lang w:eastAsia="ar-SA"/>
              </w:rPr>
            </w:pPr>
          </w:p>
        </w:tc>
      </w:tr>
      <w:tr w:rsidR="00A8675D" w:rsidRPr="00E53EE2" w:rsidTr="007754F0">
        <w:trPr>
          <w:trHeight w:val="527"/>
        </w:trPr>
        <w:tc>
          <w:tcPr>
            <w:tcW w:w="4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675D" w:rsidRPr="00781F14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6" w:space="0" w:color="auto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685ED0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685ED0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</w:tr>
      <w:tr w:rsidR="00A8675D" w:rsidRPr="00E53EE2" w:rsidTr="007754F0">
        <w:trPr>
          <w:trHeight w:val="527"/>
        </w:trPr>
        <w:tc>
          <w:tcPr>
            <w:tcW w:w="4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675D" w:rsidRPr="00781F14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6" w:space="0" w:color="auto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</w:tr>
      <w:tr w:rsidR="00A8675D" w:rsidRPr="00E53EE2" w:rsidTr="007754F0">
        <w:trPr>
          <w:trHeight w:val="527"/>
        </w:trPr>
        <w:tc>
          <w:tcPr>
            <w:tcW w:w="4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675D" w:rsidRPr="00781F14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6" w:space="0" w:color="auto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</w:tr>
      <w:tr w:rsidR="00A8675D" w:rsidRPr="00E53EE2" w:rsidTr="007754F0">
        <w:trPr>
          <w:trHeight w:val="527"/>
        </w:trPr>
        <w:tc>
          <w:tcPr>
            <w:tcW w:w="4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675D" w:rsidRPr="00781F14" w:rsidRDefault="00A8675D" w:rsidP="007754F0">
            <w:pPr>
              <w:suppressAutoHyphens/>
              <w:snapToGrid w:val="0"/>
              <w:contextualSpacing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A8675D" w:rsidRPr="00E53EE2" w:rsidRDefault="00A8675D" w:rsidP="007754F0">
            <w:pPr>
              <w:suppressAutoHyphens/>
              <w:snapToGrid w:val="0"/>
              <w:contextualSpacing/>
              <w:rPr>
                <w:sz w:val="20"/>
                <w:lang w:val="ru-RU" w:eastAsia="ar-SA"/>
              </w:rPr>
            </w:pPr>
          </w:p>
        </w:tc>
      </w:tr>
      <w:tr w:rsidR="00A8675D" w:rsidRPr="00E53EE2" w:rsidTr="007754F0">
        <w:trPr>
          <w:trHeight w:val="509"/>
        </w:trPr>
        <w:tc>
          <w:tcPr>
            <w:tcW w:w="10440" w:type="dxa"/>
            <w:gridSpan w:val="6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8675D" w:rsidRPr="00781F14" w:rsidRDefault="00A8675D" w:rsidP="006362CE">
            <w:pPr>
              <w:suppressAutoHyphens/>
              <w:contextualSpacing/>
              <w:rPr>
                <w:sz w:val="20"/>
              </w:rPr>
            </w:pPr>
            <w:r w:rsidRPr="006F1D17">
              <w:rPr>
                <w:sz w:val="20"/>
              </w:rPr>
              <w:t xml:space="preserve">Fakturační údaje </w:t>
            </w:r>
            <w:r w:rsidR="006362CE">
              <w:rPr>
                <w:sz w:val="20"/>
              </w:rPr>
              <w:t>organizace, včetně IČ (fakturu posíláme e-mailem nebo prostřednictvím České pošty):</w:t>
            </w:r>
          </w:p>
        </w:tc>
      </w:tr>
      <w:tr w:rsidR="00A8675D" w:rsidRPr="00E53EE2" w:rsidTr="007754F0">
        <w:trPr>
          <w:trHeight w:val="1417"/>
        </w:trPr>
        <w:tc>
          <w:tcPr>
            <w:tcW w:w="10440" w:type="dxa"/>
            <w:gridSpan w:val="6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8675D" w:rsidRDefault="00A8675D" w:rsidP="007754F0">
            <w:pPr>
              <w:suppressAutoHyphens/>
              <w:contextualSpacing/>
              <w:jc w:val="center"/>
              <w:rPr>
                <w:sz w:val="20"/>
              </w:rPr>
            </w:pPr>
          </w:p>
        </w:tc>
      </w:tr>
    </w:tbl>
    <w:p w:rsidR="00A8675D" w:rsidRPr="00685ED0" w:rsidRDefault="00A8675D" w:rsidP="00A8675D">
      <w:pPr>
        <w:contextualSpacing/>
        <w:jc w:val="center"/>
        <w:rPr>
          <w:i/>
          <w:sz w:val="20"/>
          <w:lang w:val="ru-RU"/>
        </w:rPr>
      </w:pPr>
      <w:r w:rsidRPr="00685ED0">
        <w:rPr>
          <w:i/>
          <w:sz w:val="20"/>
        </w:rPr>
        <w:t>Osobní</w:t>
      </w:r>
      <w:r>
        <w:rPr>
          <w:i/>
          <w:sz w:val="20"/>
        </w:rPr>
        <w:t xml:space="preserve"> údaje jsou nutné pro vystavení o</w:t>
      </w:r>
      <w:r w:rsidRPr="00685ED0">
        <w:rPr>
          <w:i/>
          <w:sz w:val="20"/>
        </w:rPr>
        <w:t>svědčení o absolvování vzdělávací akce.</w:t>
      </w:r>
    </w:p>
    <w:p w:rsidR="00A8675D" w:rsidRDefault="00A8675D" w:rsidP="00A8675D">
      <w:pPr>
        <w:contextualSpacing/>
        <w:rPr>
          <w:sz w:val="20"/>
        </w:rPr>
      </w:pPr>
    </w:p>
    <w:p w:rsidR="00A8675D" w:rsidRDefault="00A8675D" w:rsidP="00A8675D">
      <w:pPr>
        <w:contextualSpacing/>
        <w:rPr>
          <w:sz w:val="20"/>
        </w:rPr>
      </w:pPr>
    </w:p>
    <w:p w:rsidR="006362CE" w:rsidRDefault="006362CE" w:rsidP="00A8675D">
      <w:pPr>
        <w:contextualSpacing/>
        <w:rPr>
          <w:sz w:val="20"/>
        </w:rPr>
      </w:pPr>
    </w:p>
    <w:p w:rsidR="00A8675D" w:rsidRPr="00E53EE2" w:rsidRDefault="00A8675D" w:rsidP="00A8675D">
      <w:pPr>
        <w:contextualSpacing/>
        <w:rPr>
          <w:sz w:val="20"/>
        </w:rPr>
      </w:pPr>
      <w:r w:rsidRPr="00E53EE2">
        <w:rPr>
          <w:sz w:val="20"/>
        </w:rPr>
        <w:t>V</w:t>
      </w:r>
      <w:r>
        <w:rPr>
          <w:sz w:val="20"/>
        </w:rPr>
        <w:t xml:space="preserve"> </w:t>
      </w:r>
      <w:r w:rsidRPr="00E53EE2">
        <w:rPr>
          <w:sz w:val="20"/>
        </w:rPr>
        <w:t>…</w:t>
      </w:r>
      <w:r>
        <w:rPr>
          <w:sz w:val="20"/>
        </w:rPr>
        <w:t xml:space="preserve">……………., dne  ……………,     </w:t>
      </w:r>
      <w:r w:rsidRPr="00E53EE2">
        <w:rPr>
          <w:sz w:val="20"/>
        </w:rPr>
        <w:t>podpis účastníka</w:t>
      </w:r>
      <w:r>
        <w:rPr>
          <w:sz w:val="20"/>
        </w:rPr>
        <w:t xml:space="preserve">    …</w:t>
      </w:r>
      <w:r w:rsidRPr="00E53EE2">
        <w:rPr>
          <w:sz w:val="20"/>
        </w:rPr>
        <w:t>……………</w:t>
      </w:r>
      <w:r>
        <w:rPr>
          <w:sz w:val="20"/>
        </w:rPr>
        <w:t xml:space="preserve">……. </w:t>
      </w:r>
      <w:r w:rsidRPr="00E53EE2">
        <w:rPr>
          <w:sz w:val="20"/>
        </w:rPr>
        <w:t xml:space="preserve">podpis statutárního zástupce </w:t>
      </w:r>
      <w:r>
        <w:rPr>
          <w:sz w:val="20"/>
        </w:rPr>
        <w:t xml:space="preserve">….……………….  </w:t>
      </w:r>
    </w:p>
    <w:p w:rsidR="00A8675D" w:rsidRPr="00E53EE2" w:rsidRDefault="00A8675D" w:rsidP="00A8675D">
      <w:pPr>
        <w:ind w:left="4248" w:firstLine="708"/>
        <w:contextualSpacing/>
        <w:jc w:val="center"/>
        <w:rPr>
          <w:sz w:val="20"/>
        </w:rPr>
      </w:pPr>
    </w:p>
    <w:p w:rsidR="00A8675D" w:rsidRDefault="00A8675D" w:rsidP="00A8675D">
      <w:pPr>
        <w:contextualSpacing/>
        <w:jc w:val="center"/>
        <w:rPr>
          <w:i/>
          <w:sz w:val="20"/>
        </w:rPr>
      </w:pPr>
    </w:p>
    <w:p w:rsidR="00A8675D" w:rsidRPr="00685ED0" w:rsidRDefault="00A8675D" w:rsidP="00A8675D">
      <w:pPr>
        <w:contextualSpacing/>
        <w:jc w:val="center"/>
        <w:rPr>
          <w:i/>
        </w:rPr>
      </w:pPr>
      <w:r w:rsidRPr="00685ED0">
        <w:rPr>
          <w:i/>
          <w:sz w:val="20"/>
        </w:rPr>
        <w:t>V případě elektronického zaslání je přihláška závazná i bez podpisů.</w:t>
      </w:r>
    </w:p>
    <w:p w:rsidR="00A8675D" w:rsidRPr="00643F21" w:rsidRDefault="00A8675D" w:rsidP="00A8675D">
      <w:pPr>
        <w:contextualSpacing/>
        <w:jc w:val="center"/>
        <w:rPr>
          <w:sz w:val="20"/>
          <w:szCs w:val="20"/>
        </w:rPr>
      </w:pPr>
      <w:r w:rsidRPr="00685ED0">
        <w:rPr>
          <w:b/>
          <w:i/>
          <w:sz w:val="20"/>
          <w:szCs w:val="20"/>
        </w:rPr>
        <w:t>Odesláním přihlášky souhlasí účastník s Pravidly pro přihlašování</w:t>
      </w:r>
      <w:r>
        <w:rPr>
          <w:b/>
          <w:i/>
          <w:sz w:val="20"/>
          <w:szCs w:val="20"/>
        </w:rPr>
        <w:t xml:space="preserve"> (viz níže)</w:t>
      </w:r>
      <w:r w:rsidRPr="00685ED0">
        <w:rPr>
          <w:i/>
          <w:sz w:val="20"/>
          <w:szCs w:val="20"/>
        </w:rPr>
        <w:t>.</w:t>
      </w:r>
    </w:p>
    <w:p w:rsidR="00A8675D" w:rsidRDefault="00A8675D" w:rsidP="00A8675D">
      <w:pPr>
        <w:ind w:left="3540" w:firstLine="708"/>
        <w:contextualSpacing/>
        <w:rPr>
          <w:sz w:val="20"/>
        </w:rPr>
      </w:pPr>
    </w:p>
    <w:p w:rsidR="00A8675D" w:rsidRPr="00E53EE2" w:rsidRDefault="00A8675D" w:rsidP="00A8675D">
      <w:pPr>
        <w:ind w:left="3540" w:firstLine="708"/>
        <w:contextualSpacing/>
        <w:rPr>
          <w:sz w:val="20"/>
        </w:rPr>
      </w:pPr>
    </w:p>
    <w:p w:rsidR="00A8675D" w:rsidRDefault="006C5990" w:rsidP="00A8675D">
      <w:pPr>
        <w:pBdr>
          <w:bottom w:val="single" w:sz="12" w:space="1" w:color="auto"/>
        </w:pBdr>
        <w:contextualSpacing/>
        <w:jc w:val="center"/>
        <w:rPr>
          <w:rStyle w:val="Siln"/>
          <w:b w:val="0"/>
          <w:sz w:val="18"/>
          <w:szCs w:val="18"/>
        </w:rPr>
      </w:pPr>
      <w:r>
        <w:rPr>
          <w:rStyle w:val="Siln"/>
          <w:b w:val="0"/>
          <w:sz w:val="18"/>
          <w:szCs w:val="18"/>
        </w:rPr>
        <w:t>Bc. Martin Florián</w:t>
      </w:r>
      <w:r w:rsidR="00A8675D" w:rsidRPr="00685ED0">
        <w:rPr>
          <w:rStyle w:val="Siln"/>
          <w:b w:val="0"/>
          <w:sz w:val="18"/>
          <w:szCs w:val="18"/>
        </w:rPr>
        <w:t xml:space="preserve">, </w:t>
      </w:r>
      <w:r>
        <w:rPr>
          <w:rStyle w:val="Siln"/>
          <w:b w:val="0"/>
          <w:sz w:val="18"/>
          <w:szCs w:val="18"/>
        </w:rPr>
        <w:t xml:space="preserve">Náměstí 20, 517 24 00 </w:t>
      </w:r>
      <w:proofErr w:type="spellStart"/>
      <w:r>
        <w:rPr>
          <w:rStyle w:val="Siln"/>
          <w:b w:val="0"/>
          <w:sz w:val="18"/>
          <w:szCs w:val="18"/>
        </w:rPr>
        <w:t>Borohrádek</w:t>
      </w:r>
      <w:proofErr w:type="spellEnd"/>
      <w:r w:rsidR="00A8675D" w:rsidRPr="00685ED0">
        <w:rPr>
          <w:rStyle w:val="Siln"/>
          <w:b w:val="0"/>
          <w:sz w:val="18"/>
          <w:szCs w:val="18"/>
        </w:rPr>
        <w:t>, e</w:t>
      </w:r>
      <w:r w:rsidR="00A8675D">
        <w:rPr>
          <w:rStyle w:val="Siln"/>
          <w:b w:val="0"/>
          <w:sz w:val="18"/>
          <w:szCs w:val="18"/>
        </w:rPr>
        <w:t>-</w:t>
      </w:r>
      <w:r w:rsidR="00A8675D" w:rsidRPr="00685ED0">
        <w:rPr>
          <w:rStyle w:val="Siln"/>
          <w:b w:val="0"/>
          <w:sz w:val="18"/>
          <w:szCs w:val="18"/>
        </w:rPr>
        <w:t xml:space="preserve">mail: </w:t>
      </w:r>
      <w:proofErr w:type="spellStart"/>
      <w:r w:rsidR="00A8675D" w:rsidRPr="00685ED0">
        <w:rPr>
          <w:rStyle w:val="Siln"/>
          <w:b w:val="0"/>
          <w:bCs w:val="0"/>
          <w:sz w:val="18"/>
          <w:szCs w:val="18"/>
        </w:rPr>
        <w:t>info</w:t>
      </w:r>
      <w:proofErr w:type="spellEnd"/>
      <w:r w:rsidR="00A8675D" w:rsidRPr="00685ED0">
        <w:rPr>
          <w:rStyle w:val="Siln"/>
          <w:b w:val="0"/>
          <w:bCs w:val="0"/>
          <w:sz w:val="18"/>
          <w:szCs w:val="18"/>
        </w:rPr>
        <w:t>@</w:t>
      </w:r>
      <w:r>
        <w:rPr>
          <w:rStyle w:val="Siln"/>
          <w:b w:val="0"/>
          <w:bCs w:val="0"/>
          <w:sz w:val="18"/>
          <w:szCs w:val="18"/>
        </w:rPr>
        <w:t>mousou</w:t>
      </w:r>
      <w:r w:rsidR="00A8675D" w:rsidRPr="00685ED0">
        <w:rPr>
          <w:rStyle w:val="Siln"/>
          <w:b w:val="0"/>
          <w:bCs w:val="0"/>
          <w:sz w:val="18"/>
          <w:szCs w:val="18"/>
        </w:rPr>
        <w:t>.cz</w:t>
      </w:r>
      <w:r w:rsidR="00A8675D" w:rsidRPr="00685ED0">
        <w:rPr>
          <w:rStyle w:val="Siln"/>
          <w:b w:val="0"/>
          <w:sz w:val="18"/>
          <w:szCs w:val="18"/>
        </w:rPr>
        <w:t>,</w:t>
      </w:r>
      <w:r w:rsidR="00A8675D">
        <w:rPr>
          <w:rStyle w:val="Siln"/>
          <w:b w:val="0"/>
          <w:sz w:val="18"/>
          <w:szCs w:val="18"/>
        </w:rPr>
        <w:t xml:space="preserve"> </w:t>
      </w:r>
      <w:r w:rsidR="00A8675D" w:rsidRPr="00685ED0">
        <w:rPr>
          <w:rStyle w:val="Siln"/>
          <w:b w:val="0"/>
          <w:sz w:val="18"/>
          <w:szCs w:val="18"/>
        </w:rPr>
        <w:t xml:space="preserve">tel.: </w:t>
      </w:r>
      <w:r>
        <w:rPr>
          <w:rStyle w:val="Siln"/>
          <w:b w:val="0"/>
          <w:sz w:val="18"/>
          <w:szCs w:val="18"/>
        </w:rPr>
        <w:t>603</w:t>
      </w:r>
      <w:r w:rsidR="00A8675D" w:rsidRPr="00685ED0">
        <w:rPr>
          <w:rStyle w:val="Siln"/>
          <w:b w:val="0"/>
          <w:sz w:val="18"/>
          <w:szCs w:val="18"/>
        </w:rPr>
        <w:t xml:space="preserve"> </w:t>
      </w:r>
      <w:r>
        <w:rPr>
          <w:rStyle w:val="Siln"/>
          <w:b w:val="0"/>
          <w:sz w:val="18"/>
          <w:szCs w:val="18"/>
        </w:rPr>
        <w:t xml:space="preserve">550 726, </w:t>
      </w:r>
      <w:r w:rsidR="00A8675D" w:rsidRPr="00B50C39">
        <w:rPr>
          <w:rStyle w:val="Siln"/>
          <w:b w:val="0"/>
          <w:bCs w:val="0"/>
          <w:sz w:val="18"/>
          <w:szCs w:val="18"/>
        </w:rPr>
        <w:t>www.</w:t>
      </w:r>
      <w:r>
        <w:rPr>
          <w:rStyle w:val="Siln"/>
          <w:b w:val="0"/>
          <w:bCs w:val="0"/>
          <w:sz w:val="18"/>
          <w:szCs w:val="18"/>
        </w:rPr>
        <w:t>mousou</w:t>
      </w:r>
      <w:r w:rsidR="00A8675D" w:rsidRPr="00B50C39">
        <w:rPr>
          <w:rStyle w:val="Siln"/>
          <w:b w:val="0"/>
          <w:bCs w:val="0"/>
          <w:sz w:val="18"/>
          <w:szCs w:val="18"/>
        </w:rPr>
        <w:t>.cz</w:t>
      </w:r>
    </w:p>
    <w:p w:rsidR="00A8675D" w:rsidRDefault="00A8675D" w:rsidP="00A8675D">
      <w:pPr>
        <w:spacing w:before="100" w:beforeAutospacing="1" w:after="100" w:afterAutospacing="1" w:line="285" w:lineRule="atLeast"/>
        <w:jc w:val="both"/>
        <w:outlineLvl w:val="2"/>
        <w:rPr>
          <w:b/>
          <w:bCs/>
          <w:color w:val="000000"/>
          <w:sz w:val="20"/>
          <w:szCs w:val="20"/>
        </w:rPr>
        <w:sectPr w:rsidR="00A8675D" w:rsidSect="00643F21">
          <w:footerReference w:type="default" r:id="rId10"/>
          <w:pgSz w:w="11906" w:h="16838"/>
          <w:pgMar w:top="720" w:right="720" w:bottom="720" w:left="720" w:header="708" w:footer="133" w:gutter="0"/>
          <w:cols w:space="708"/>
          <w:docGrid w:linePitch="360"/>
        </w:sectPr>
      </w:pPr>
    </w:p>
    <w:p w:rsidR="0037310D" w:rsidRDefault="0037310D" w:rsidP="0037310D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37310D" w:rsidRDefault="00A8675D" w:rsidP="00BD67CB">
      <w:pPr>
        <w:jc w:val="both"/>
        <w:outlineLvl w:val="2"/>
        <w:rPr>
          <w:b/>
          <w:bCs/>
          <w:color w:val="FE9D45"/>
          <w:sz w:val="18"/>
          <w:szCs w:val="18"/>
        </w:rPr>
      </w:pPr>
      <w:r w:rsidRPr="007064DA">
        <w:rPr>
          <w:b/>
          <w:bCs/>
          <w:color w:val="000000"/>
          <w:sz w:val="18"/>
          <w:szCs w:val="18"/>
        </w:rPr>
        <w:t>PŘIHLÁŠENÍ NA VZDĚLÁVACÍ PROGRAMY</w:t>
      </w:r>
    </w:p>
    <w:p w:rsidR="0037310D" w:rsidRDefault="0037310D" w:rsidP="00BD67CB">
      <w:pPr>
        <w:jc w:val="both"/>
        <w:outlineLvl w:val="2"/>
        <w:rPr>
          <w:b/>
          <w:bCs/>
          <w:color w:val="FE9D45"/>
          <w:sz w:val="18"/>
          <w:szCs w:val="18"/>
        </w:rPr>
      </w:pPr>
    </w:p>
    <w:p w:rsidR="006C5990" w:rsidRPr="0037310D" w:rsidRDefault="00A8675D" w:rsidP="00BD67CB">
      <w:pPr>
        <w:jc w:val="both"/>
        <w:outlineLvl w:val="2"/>
        <w:rPr>
          <w:b/>
          <w:bCs/>
          <w:color w:val="FE9D45"/>
          <w:sz w:val="18"/>
          <w:szCs w:val="18"/>
        </w:rPr>
      </w:pPr>
      <w:r w:rsidRPr="007064DA">
        <w:rPr>
          <w:color w:val="000000"/>
          <w:sz w:val="18"/>
          <w:szCs w:val="18"/>
        </w:rPr>
        <w:t>Akceptujeme přihlášení prostřednictvím písemné přihlášky</w:t>
      </w:r>
      <w:r w:rsidR="006C5990">
        <w:rPr>
          <w:color w:val="000000"/>
          <w:sz w:val="18"/>
          <w:szCs w:val="18"/>
        </w:rPr>
        <w:t xml:space="preserve">, </w:t>
      </w:r>
      <w:r w:rsidR="006C5990">
        <w:rPr>
          <w:color w:val="000000"/>
          <w:sz w:val="18"/>
          <w:szCs w:val="18"/>
        </w:rPr>
        <w:br/>
        <w:t>e-</w:t>
      </w:r>
      <w:r w:rsidRPr="007064DA">
        <w:rPr>
          <w:color w:val="000000"/>
          <w:sz w:val="18"/>
          <w:szCs w:val="18"/>
        </w:rPr>
        <w:t>mailem, poštou nebo pomocí on-line přihlašo</w:t>
      </w:r>
      <w:r w:rsidR="006C5990">
        <w:rPr>
          <w:color w:val="000000"/>
          <w:sz w:val="18"/>
          <w:szCs w:val="18"/>
        </w:rPr>
        <w:t xml:space="preserve">vacího formuláře, který naleznete na webu </w:t>
      </w:r>
      <w:hyperlink r:id="rId11" w:history="1">
        <w:r w:rsidR="006C5990" w:rsidRPr="00B72FC2">
          <w:rPr>
            <w:rStyle w:val="Hypertextovodkaz"/>
            <w:sz w:val="18"/>
            <w:szCs w:val="18"/>
          </w:rPr>
          <w:t>www.mousou.cz</w:t>
        </w:r>
      </w:hyperlink>
      <w:r w:rsidR="00090B96">
        <w:t xml:space="preserve"> </w:t>
      </w:r>
      <w:r w:rsidR="00090B96">
        <w:rPr>
          <w:sz w:val="18"/>
          <w:szCs w:val="18"/>
        </w:rPr>
        <w:t xml:space="preserve">V případě dotazů se na nás neváhejte obrátit. </w:t>
      </w:r>
    </w:p>
    <w:p w:rsidR="00A8675D" w:rsidRPr="007064DA" w:rsidRDefault="00A8675D" w:rsidP="00BD67CB">
      <w:pPr>
        <w:jc w:val="both"/>
        <w:outlineLvl w:val="2"/>
        <w:rPr>
          <w:color w:val="111111"/>
          <w:sz w:val="18"/>
          <w:szCs w:val="18"/>
        </w:rPr>
      </w:pPr>
      <w:r w:rsidRPr="007064DA">
        <w:rPr>
          <w:color w:val="000000"/>
          <w:sz w:val="18"/>
          <w:szCs w:val="18"/>
        </w:rPr>
        <w:t xml:space="preserve">Všechny typy přihlášení jsou považovány za závazné a jsou vyjádřením souhlasu s těmito </w:t>
      </w:r>
      <w:r w:rsidR="00D4233F">
        <w:rPr>
          <w:color w:val="000000"/>
          <w:sz w:val="18"/>
          <w:szCs w:val="18"/>
        </w:rPr>
        <w:t>p</w:t>
      </w:r>
      <w:r w:rsidRPr="007064DA">
        <w:rPr>
          <w:color w:val="000000"/>
          <w:sz w:val="18"/>
          <w:szCs w:val="18"/>
        </w:rPr>
        <w:t>ravidly.</w:t>
      </w:r>
    </w:p>
    <w:p w:rsidR="00A8675D" w:rsidRPr="007064DA" w:rsidRDefault="00A8675D" w:rsidP="00BD67CB">
      <w:pPr>
        <w:jc w:val="both"/>
        <w:outlineLvl w:val="2"/>
        <w:rPr>
          <w:color w:val="111111"/>
          <w:sz w:val="18"/>
          <w:szCs w:val="18"/>
        </w:rPr>
      </w:pPr>
      <w:r w:rsidRPr="007064DA">
        <w:rPr>
          <w:color w:val="000000"/>
          <w:sz w:val="18"/>
          <w:szCs w:val="18"/>
        </w:rPr>
        <w:t xml:space="preserve">Uvedené osobní údaje </w:t>
      </w:r>
      <w:r w:rsidR="00090B96">
        <w:rPr>
          <w:color w:val="000000"/>
          <w:sz w:val="18"/>
          <w:szCs w:val="18"/>
        </w:rPr>
        <w:t xml:space="preserve"> - </w:t>
      </w:r>
      <w:r w:rsidRPr="007064DA">
        <w:rPr>
          <w:color w:val="000000"/>
          <w:sz w:val="18"/>
          <w:szCs w:val="18"/>
        </w:rPr>
        <w:t>datum a místo narození jsou nezbytně nutné údaje pro vydání a registraci osvědčení o absolvování vzdělávacího programu.</w:t>
      </w:r>
    </w:p>
    <w:p w:rsidR="0037310D" w:rsidRDefault="0037310D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EB6990" w:rsidRDefault="00EB6990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A8675D" w:rsidRPr="007064DA" w:rsidRDefault="00A8675D" w:rsidP="00BD67CB">
      <w:pPr>
        <w:jc w:val="both"/>
        <w:outlineLvl w:val="2"/>
        <w:rPr>
          <w:b/>
          <w:bCs/>
          <w:color w:val="FE9D45"/>
          <w:sz w:val="18"/>
          <w:szCs w:val="18"/>
        </w:rPr>
      </w:pPr>
      <w:r w:rsidRPr="007064DA">
        <w:rPr>
          <w:b/>
          <w:bCs/>
          <w:color w:val="000000"/>
          <w:sz w:val="18"/>
          <w:szCs w:val="18"/>
        </w:rPr>
        <w:t>PLATBA</w:t>
      </w:r>
      <w:r w:rsidRPr="007064DA">
        <w:rPr>
          <w:b/>
          <w:bCs/>
          <w:color w:val="FE9D45"/>
          <w:sz w:val="18"/>
          <w:szCs w:val="18"/>
        </w:rPr>
        <w:t xml:space="preserve"> </w:t>
      </w:r>
      <w:r w:rsidRPr="007064DA">
        <w:rPr>
          <w:b/>
          <w:bCs/>
          <w:sz w:val="18"/>
          <w:szCs w:val="18"/>
        </w:rPr>
        <w:t>–</w:t>
      </w:r>
      <w:r w:rsidRPr="007064DA">
        <w:rPr>
          <w:b/>
          <w:bCs/>
          <w:color w:val="FE9D45"/>
          <w:sz w:val="18"/>
          <w:szCs w:val="18"/>
        </w:rPr>
        <w:t xml:space="preserve"> </w:t>
      </w:r>
      <w:r w:rsidRPr="007064DA">
        <w:rPr>
          <w:b/>
          <w:bCs/>
          <w:color w:val="000000"/>
          <w:sz w:val="18"/>
          <w:szCs w:val="18"/>
        </w:rPr>
        <w:t>PLATBA FAKTUROU</w:t>
      </w:r>
    </w:p>
    <w:p w:rsidR="0037310D" w:rsidRDefault="0037310D" w:rsidP="00BD67CB">
      <w:pPr>
        <w:jc w:val="both"/>
        <w:outlineLvl w:val="2"/>
        <w:rPr>
          <w:color w:val="000000"/>
          <w:sz w:val="18"/>
          <w:szCs w:val="18"/>
        </w:rPr>
      </w:pPr>
    </w:p>
    <w:p w:rsidR="00090B96" w:rsidRDefault="00A8675D" w:rsidP="00BD67CB">
      <w:pPr>
        <w:jc w:val="both"/>
        <w:outlineLvl w:val="2"/>
        <w:rPr>
          <w:color w:val="000000"/>
          <w:sz w:val="18"/>
          <w:szCs w:val="18"/>
        </w:rPr>
      </w:pPr>
      <w:r w:rsidRPr="007064DA">
        <w:rPr>
          <w:color w:val="000000"/>
          <w:sz w:val="18"/>
          <w:szCs w:val="18"/>
        </w:rPr>
        <w:t>Platbu přijímáme převodem po vystavení faktury, která je účastníkům předána přímo na semináři, popř. zaslána</w:t>
      </w:r>
      <w:r w:rsidR="006C5990">
        <w:rPr>
          <w:color w:val="000000"/>
          <w:sz w:val="18"/>
          <w:szCs w:val="18"/>
        </w:rPr>
        <w:t xml:space="preserve"> poštou nebo</w:t>
      </w:r>
      <w:r w:rsidRPr="007064DA">
        <w:rPr>
          <w:color w:val="000000"/>
          <w:sz w:val="18"/>
          <w:szCs w:val="18"/>
        </w:rPr>
        <w:t xml:space="preserve"> </w:t>
      </w:r>
    </w:p>
    <w:p w:rsidR="006362CE" w:rsidRDefault="00A8675D" w:rsidP="00BD67CB">
      <w:pPr>
        <w:jc w:val="both"/>
        <w:outlineLvl w:val="2"/>
        <w:rPr>
          <w:color w:val="111111"/>
          <w:sz w:val="18"/>
          <w:szCs w:val="18"/>
        </w:rPr>
      </w:pPr>
      <w:r w:rsidRPr="007064DA">
        <w:rPr>
          <w:color w:val="000000"/>
          <w:sz w:val="18"/>
          <w:szCs w:val="18"/>
        </w:rPr>
        <w:t>elektronicky plátci uvedenému ve fakturačníc</w:t>
      </w:r>
      <w:r w:rsidR="006C5990">
        <w:rPr>
          <w:color w:val="000000"/>
          <w:sz w:val="18"/>
          <w:szCs w:val="18"/>
        </w:rPr>
        <w:t>h údajích. Splatnost faktur je 14</w:t>
      </w:r>
      <w:r w:rsidRPr="007064DA">
        <w:rPr>
          <w:color w:val="000000"/>
          <w:sz w:val="18"/>
          <w:szCs w:val="18"/>
        </w:rPr>
        <w:t xml:space="preserve"> dní.</w:t>
      </w:r>
    </w:p>
    <w:p w:rsidR="006362CE" w:rsidRDefault="006362CE" w:rsidP="00BD67CB">
      <w:pPr>
        <w:jc w:val="both"/>
        <w:outlineLvl w:val="2"/>
        <w:rPr>
          <w:color w:val="111111"/>
          <w:sz w:val="18"/>
          <w:szCs w:val="18"/>
        </w:rPr>
      </w:pPr>
    </w:p>
    <w:p w:rsidR="00BD67CB" w:rsidRDefault="00BD67CB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BD67CB" w:rsidRDefault="00BD67CB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BD67CB" w:rsidRDefault="00BD67CB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BD67CB" w:rsidRDefault="00BD67CB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D4233F" w:rsidRDefault="00D4233F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A8675D" w:rsidRPr="006362CE" w:rsidRDefault="00A8675D" w:rsidP="00BD67CB">
      <w:pPr>
        <w:jc w:val="both"/>
        <w:outlineLvl w:val="2"/>
        <w:rPr>
          <w:color w:val="111111"/>
          <w:sz w:val="18"/>
          <w:szCs w:val="18"/>
        </w:rPr>
      </w:pPr>
      <w:r w:rsidRPr="007064DA">
        <w:rPr>
          <w:b/>
          <w:bCs/>
          <w:color w:val="000000"/>
          <w:sz w:val="18"/>
          <w:szCs w:val="18"/>
        </w:rPr>
        <w:t>ODHLÁŠENÍ ZE VZDĚLÁVACÍHO PROGRAMU</w:t>
      </w:r>
    </w:p>
    <w:p w:rsidR="00BD67CB" w:rsidRDefault="00BD67CB" w:rsidP="00BD67CB">
      <w:pPr>
        <w:jc w:val="both"/>
        <w:outlineLvl w:val="2"/>
        <w:rPr>
          <w:bCs/>
          <w:color w:val="000000"/>
          <w:sz w:val="18"/>
          <w:szCs w:val="18"/>
        </w:rPr>
      </w:pPr>
    </w:p>
    <w:p w:rsidR="006362CE" w:rsidRPr="006362CE" w:rsidRDefault="00090B96" w:rsidP="00BD67CB">
      <w:pPr>
        <w:jc w:val="both"/>
        <w:outlineLvl w:val="2"/>
        <w:rPr>
          <w:bCs/>
          <w:color w:val="000000"/>
          <w:sz w:val="18"/>
          <w:szCs w:val="18"/>
        </w:rPr>
      </w:pPr>
      <w:r w:rsidRPr="00090B96">
        <w:rPr>
          <w:bCs/>
          <w:color w:val="000000"/>
          <w:sz w:val="18"/>
          <w:szCs w:val="18"/>
        </w:rPr>
        <w:t xml:space="preserve">Odhlášení již došlé přihlášky je možné e-mailem na adresu </w:t>
      </w:r>
      <w:hyperlink r:id="rId12" w:history="1">
        <w:r w:rsidR="00795D58" w:rsidRPr="00855878">
          <w:rPr>
            <w:rStyle w:val="Hypertextovodkaz"/>
            <w:bCs/>
            <w:sz w:val="18"/>
            <w:szCs w:val="18"/>
          </w:rPr>
          <w:t>info@mousou.cz</w:t>
        </w:r>
      </w:hyperlink>
    </w:p>
    <w:p w:rsidR="006362CE" w:rsidRDefault="006362CE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EB6990" w:rsidRDefault="00EB6990" w:rsidP="00BD67CB">
      <w:pPr>
        <w:jc w:val="both"/>
        <w:outlineLvl w:val="2"/>
        <w:rPr>
          <w:b/>
          <w:bCs/>
          <w:color w:val="000000"/>
          <w:sz w:val="18"/>
          <w:szCs w:val="18"/>
        </w:rPr>
      </w:pPr>
    </w:p>
    <w:p w:rsidR="00A8675D" w:rsidRPr="00795D58" w:rsidRDefault="00A8675D" w:rsidP="00BD67CB">
      <w:pPr>
        <w:jc w:val="both"/>
        <w:outlineLvl w:val="2"/>
        <w:rPr>
          <w:bCs/>
          <w:color w:val="000000"/>
          <w:sz w:val="18"/>
          <w:szCs w:val="18"/>
        </w:rPr>
      </w:pPr>
      <w:r w:rsidRPr="007064DA">
        <w:rPr>
          <w:b/>
          <w:bCs/>
          <w:color w:val="000000"/>
          <w:sz w:val="18"/>
          <w:szCs w:val="18"/>
        </w:rPr>
        <w:t>STORNO POPLATEK</w:t>
      </w:r>
    </w:p>
    <w:p w:rsidR="0037310D" w:rsidRDefault="0037310D" w:rsidP="00BD67CB">
      <w:pPr>
        <w:contextualSpacing/>
        <w:jc w:val="both"/>
        <w:outlineLvl w:val="2"/>
        <w:rPr>
          <w:sz w:val="18"/>
          <w:szCs w:val="18"/>
        </w:rPr>
      </w:pPr>
    </w:p>
    <w:p w:rsidR="0037310D" w:rsidRPr="0037310D" w:rsidRDefault="00090B96" w:rsidP="00BD67CB">
      <w:pPr>
        <w:contextualSpacing/>
        <w:jc w:val="both"/>
        <w:outlineLvl w:val="2"/>
        <w:rPr>
          <w:sz w:val="18"/>
          <w:szCs w:val="18"/>
        </w:rPr>
      </w:pPr>
      <w:r w:rsidRPr="0037310D">
        <w:rPr>
          <w:sz w:val="18"/>
          <w:szCs w:val="18"/>
        </w:rPr>
        <w:t>V případě stornování přihlášky platí následující podmínky: </w:t>
      </w:r>
      <w:r w:rsidRPr="0037310D">
        <w:rPr>
          <w:sz w:val="18"/>
          <w:szCs w:val="18"/>
        </w:rPr>
        <w:br/>
      </w:r>
      <w:r w:rsidR="00D4233F">
        <w:rPr>
          <w:sz w:val="18"/>
          <w:szCs w:val="18"/>
        </w:rPr>
        <w:t>v</w:t>
      </w:r>
      <w:r w:rsidRPr="0037310D">
        <w:rPr>
          <w:sz w:val="18"/>
          <w:szCs w:val="18"/>
        </w:rPr>
        <w:t xml:space="preserve"> případě zrušení objednávky 7. kalendářní den a v době kratší jak 7 kalendářních dnů před začátkem vz</w:t>
      </w:r>
      <w:r w:rsidR="0037310D">
        <w:rPr>
          <w:sz w:val="18"/>
          <w:szCs w:val="18"/>
        </w:rPr>
        <w:t xml:space="preserve">dělávací akce, je účtováno 100% částky </w:t>
      </w:r>
      <w:r w:rsidRPr="0037310D">
        <w:rPr>
          <w:sz w:val="18"/>
          <w:szCs w:val="18"/>
        </w:rPr>
        <w:t xml:space="preserve">požadované za vzdělávací akci. V případě zrušení objednávky 14. kalendářní den až 8. kalendářní den před </w:t>
      </w:r>
      <w:r w:rsidR="00D4233F">
        <w:rPr>
          <w:sz w:val="18"/>
          <w:szCs w:val="18"/>
        </w:rPr>
        <w:t>začátkem konání vzdělávací akce</w:t>
      </w:r>
      <w:r w:rsidRPr="0037310D">
        <w:rPr>
          <w:sz w:val="18"/>
          <w:szCs w:val="18"/>
        </w:rPr>
        <w:t xml:space="preserve"> je účtováno 50% z ceny v době objednání vzdělávací akce. V případě odhlášení 15. kalendářní den a více před začátkem konání vzdělávací akce, není účtována žádná částka za konání vzdělávací akce.</w:t>
      </w:r>
    </w:p>
    <w:p w:rsidR="00A8675D" w:rsidRPr="0037310D" w:rsidRDefault="00A8675D" w:rsidP="00BD67CB">
      <w:pPr>
        <w:contextualSpacing/>
        <w:jc w:val="both"/>
        <w:outlineLvl w:val="2"/>
        <w:rPr>
          <w:bCs/>
          <w:sz w:val="18"/>
          <w:szCs w:val="18"/>
        </w:rPr>
      </w:pPr>
      <w:r w:rsidRPr="0037310D">
        <w:rPr>
          <w:sz w:val="18"/>
          <w:szCs w:val="18"/>
        </w:rPr>
        <w:t>Pokud se vzdělávacího programu nemůže zúčastnit přihlášená osoba, může být vyslán náhradník.</w:t>
      </w:r>
    </w:p>
    <w:p w:rsidR="00A8675D" w:rsidRPr="007773B1" w:rsidRDefault="00A8675D" w:rsidP="00BD67CB">
      <w:pPr>
        <w:contextualSpacing/>
        <w:jc w:val="both"/>
        <w:outlineLvl w:val="2"/>
        <w:rPr>
          <w:bCs/>
          <w:color w:val="111111"/>
          <w:sz w:val="18"/>
          <w:szCs w:val="18"/>
        </w:rPr>
      </w:pPr>
    </w:p>
    <w:sectPr w:rsidR="00A8675D" w:rsidRPr="007773B1" w:rsidSect="00643F21">
      <w:type w:val="continuous"/>
      <w:pgSz w:w="11906" w:h="16838"/>
      <w:pgMar w:top="720" w:right="720" w:bottom="720" w:left="720" w:header="708" w:footer="133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6A6" w:rsidRDefault="004616A6" w:rsidP="008B7170">
      <w:r>
        <w:separator/>
      </w:r>
    </w:p>
  </w:endnote>
  <w:endnote w:type="continuationSeparator" w:id="0">
    <w:p w:rsidR="004616A6" w:rsidRDefault="004616A6" w:rsidP="008B7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Look w:val="04A0"/>
    </w:tblPr>
    <w:tblGrid>
      <w:gridCol w:w="7621"/>
      <w:gridCol w:w="2985"/>
    </w:tblGrid>
    <w:tr w:rsidR="008B7170" w:rsidTr="008B7170">
      <w:tc>
        <w:tcPr>
          <w:tcW w:w="7621" w:type="dxa"/>
          <w:tcBorders>
            <w:top w:val="nil"/>
            <w:left w:val="nil"/>
            <w:bottom w:val="nil"/>
            <w:right w:val="nil"/>
          </w:tcBorders>
        </w:tcPr>
        <w:p w:rsidR="008B7170" w:rsidRPr="008B7170" w:rsidRDefault="008B7170" w:rsidP="008B7170">
          <w:pPr>
            <w:contextualSpacing/>
            <w:rPr>
              <w:b/>
              <w:sz w:val="20"/>
              <w:szCs w:val="20"/>
            </w:rPr>
          </w:pPr>
          <w:r w:rsidRPr="008B7170">
            <w:rPr>
              <w:b/>
              <w:sz w:val="20"/>
              <w:szCs w:val="20"/>
            </w:rPr>
            <w:t xml:space="preserve">www.mousou.cz, </w:t>
          </w:r>
          <w:r w:rsidR="00795D58" w:rsidRPr="00795D58">
            <w:rPr>
              <w:sz w:val="20"/>
              <w:szCs w:val="20"/>
            </w:rPr>
            <w:t>Bc. Martin Florián,</w:t>
          </w:r>
          <w:r w:rsidR="00795D58">
            <w:rPr>
              <w:b/>
              <w:sz w:val="20"/>
              <w:szCs w:val="20"/>
            </w:rPr>
            <w:t xml:space="preserve"> </w:t>
          </w:r>
          <w:r w:rsidRPr="008B7170">
            <w:rPr>
              <w:sz w:val="20"/>
              <w:szCs w:val="20"/>
            </w:rPr>
            <w:t xml:space="preserve">Náměstí 20, 517 24 </w:t>
          </w:r>
          <w:proofErr w:type="spellStart"/>
          <w:r w:rsidRPr="008B7170">
            <w:rPr>
              <w:sz w:val="20"/>
              <w:szCs w:val="20"/>
            </w:rPr>
            <w:t>Borohrádek</w:t>
          </w:r>
          <w:proofErr w:type="spellEnd"/>
          <w:r w:rsidRPr="008B7170">
            <w:rPr>
              <w:sz w:val="20"/>
              <w:szCs w:val="20"/>
            </w:rPr>
            <w:t xml:space="preserve"> , IČ</w:t>
          </w:r>
          <w:r w:rsidR="00795D58">
            <w:rPr>
              <w:sz w:val="20"/>
              <w:szCs w:val="20"/>
            </w:rPr>
            <w:t>O</w:t>
          </w:r>
          <w:r w:rsidRPr="008B7170">
            <w:rPr>
              <w:sz w:val="20"/>
              <w:szCs w:val="20"/>
            </w:rPr>
            <w:t xml:space="preserve">: 04872363, </w:t>
          </w:r>
        </w:p>
        <w:p w:rsidR="008B7170" w:rsidRPr="008B7170" w:rsidRDefault="008B7170" w:rsidP="008B7170">
          <w:pPr>
            <w:contextualSpacing/>
            <w:rPr>
              <w:b/>
              <w:sz w:val="20"/>
              <w:szCs w:val="20"/>
            </w:rPr>
          </w:pPr>
          <w:r w:rsidRPr="008B7170">
            <w:rPr>
              <w:sz w:val="20"/>
              <w:szCs w:val="20"/>
            </w:rPr>
            <w:t xml:space="preserve">tel.: </w:t>
          </w:r>
          <w:r w:rsidRPr="008B7170">
            <w:rPr>
              <w:b/>
              <w:sz w:val="20"/>
              <w:szCs w:val="20"/>
            </w:rPr>
            <w:t>603 550 726</w:t>
          </w:r>
          <w:r w:rsidRPr="008B7170">
            <w:rPr>
              <w:sz w:val="20"/>
              <w:szCs w:val="20"/>
            </w:rPr>
            <w:t>,</w:t>
          </w:r>
        </w:p>
        <w:p w:rsidR="008B7170" w:rsidRPr="008B7170" w:rsidRDefault="008B7170" w:rsidP="008B7170">
          <w:pPr>
            <w:pStyle w:val="Bezmezer"/>
            <w:contextualSpacing/>
            <w:rPr>
              <w:rFonts w:ascii="Times New Roman" w:hAnsi="Times New Roman"/>
              <w:sz w:val="20"/>
              <w:szCs w:val="20"/>
            </w:rPr>
          </w:pPr>
          <w:r w:rsidRPr="008B7170">
            <w:rPr>
              <w:rFonts w:ascii="Times New Roman" w:hAnsi="Times New Roman"/>
              <w:sz w:val="20"/>
              <w:szCs w:val="20"/>
            </w:rPr>
            <w:t>e-mail: info@mousou.cz</w:t>
          </w:r>
        </w:p>
      </w:tc>
      <w:tc>
        <w:tcPr>
          <w:tcW w:w="2985" w:type="dxa"/>
          <w:tcBorders>
            <w:top w:val="nil"/>
            <w:left w:val="nil"/>
            <w:bottom w:val="nil"/>
            <w:right w:val="nil"/>
          </w:tcBorders>
        </w:tcPr>
        <w:p w:rsidR="008B7170" w:rsidRDefault="008B7170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056556" cy="396000"/>
                <wp:effectExtent l="19050" t="0" r="0" b="0"/>
                <wp:docPr id="4" name="Obrázek 3" descr="Mousou.c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usou.cz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55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7170" w:rsidRDefault="008B7170">
    <w:pPr>
      <w:pStyle w:val="Zpat"/>
    </w:pPr>
  </w:p>
  <w:p w:rsidR="008B7170" w:rsidRDefault="008B71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6A6" w:rsidRDefault="004616A6" w:rsidP="008B7170">
      <w:r>
        <w:separator/>
      </w:r>
    </w:p>
  </w:footnote>
  <w:footnote w:type="continuationSeparator" w:id="0">
    <w:p w:rsidR="004616A6" w:rsidRDefault="004616A6" w:rsidP="008B7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20CD2"/>
    <w:multiLevelType w:val="multilevel"/>
    <w:tmpl w:val="25C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32C35"/>
    <w:multiLevelType w:val="multilevel"/>
    <w:tmpl w:val="6DCA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8675D"/>
    <w:rsid w:val="00066F92"/>
    <w:rsid w:val="00090B96"/>
    <w:rsid w:val="0009440D"/>
    <w:rsid w:val="000B170C"/>
    <w:rsid w:val="000C5496"/>
    <w:rsid w:val="000E02CB"/>
    <w:rsid w:val="00161E2D"/>
    <w:rsid w:val="001937C3"/>
    <w:rsid w:val="001E2733"/>
    <w:rsid w:val="00265FBE"/>
    <w:rsid w:val="002F6292"/>
    <w:rsid w:val="0037310D"/>
    <w:rsid w:val="003B2D02"/>
    <w:rsid w:val="00423906"/>
    <w:rsid w:val="00433755"/>
    <w:rsid w:val="004616A6"/>
    <w:rsid w:val="004F13D1"/>
    <w:rsid w:val="0051165F"/>
    <w:rsid w:val="00555621"/>
    <w:rsid w:val="005B0439"/>
    <w:rsid w:val="005B4D80"/>
    <w:rsid w:val="005C57D6"/>
    <w:rsid w:val="00606B1B"/>
    <w:rsid w:val="006362CE"/>
    <w:rsid w:val="00684452"/>
    <w:rsid w:val="006A460C"/>
    <w:rsid w:val="006C5990"/>
    <w:rsid w:val="00780B0D"/>
    <w:rsid w:val="00795D58"/>
    <w:rsid w:val="00795DC4"/>
    <w:rsid w:val="007C741B"/>
    <w:rsid w:val="008109E9"/>
    <w:rsid w:val="00836AB4"/>
    <w:rsid w:val="008479CC"/>
    <w:rsid w:val="008B056E"/>
    <w:rsid w:val="008B1832"/>
    <w:rsid w:val="008B7170"/>
    <w:rsid w:val="00940F08"/>
    <w:rsid w:val="00A736D6"/>
    <w:rsid w:val="00A8675D"/>
    <w:rsid w:val="00AC500F"/>
    <w:rsid w:val="00B24E73"/>
    <w:rsid w:val="00B6535D"/>
    <w:rsid w:val="00BD4AA5"/>
    <w:rsid w:val="00BD67CB"/>
    <w:rsid w:val="00BD6B03"/>
    <w:rsid w:val="00C84342"/>
    <w:rsid w:val="00CA140C"/>
    <w:rsid w:val="00CD057E"/>
    <w:rsid w:val="00D30CB2"/>
    <w:rsid w:val="00D4233F"/>
    <w:rsid w:val="00D46CE9"/>
    <w:rsid w:val="00D63D8D"/>
    <w:rsid w:val="00D67DFB"/>
    <w:rsid w:val="00D7385D"/>
    <w:rsid w:val="00D8459D"/>
    <w:rsid w:val="00D934D9"/>
    <w:rsid w:val="00DD3B8D"/>
    <w:rsid w:val="00DE425D"/>
    <w:rsid w:val="00E350E7"/>
    <w:rsid w:val="00E76D4E"/>
    <w:rsid w:val="00EB6990"/>
    <w:rsid w:val="00ED7B28"/>
    <w:rsid w:val="00F808F2"/>
    <w:rsid w:val="00FB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8675D"/>
    <w:rPr>
      <w:color w:val="0000FF"/>
      <w:u w:val="single"/>
    </w:rPr>
  </w:style>
  <w:style w:type="paragraph" w:styleId="Bezmezer">
    <w:name w:val="No Spacing"/>
    <w:uiPriority w:val="1"/>
    <w:qFormat/>
    <w:rsid w:val="00A8675D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nhideWhenUsed/>
    <w:rsid w:val="00A8675D"/>
    <w:pPr>
      <w:suppressAutoHyphens/>
      <w:spacing w:before="280" w:after="280"/>
    </w:pPr>
    <w:rPr>
      <w:lang w:eastAsia="ar-SA"/>
    </w:rPr>
  </w:style>
  <w:style w:type="character" w:styleId="Siln">
    <w:name w:val="Strong"/>
    <w:qFormat/>
    <w:rsid w:val="00A8675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8675D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85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B71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7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71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717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B7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so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mous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usou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ousou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30</cp:revision>
  <dcterms:created xsi:type="dcterms:W3CDTF">2018-01-22T21:01:00Z</dcterms:created>
  <dcterms:modified xsi:type="dcterms:W3CDTF">2018-01-24T20:34:00Z</dcterms:modified>
</cp:coreProperties>
</file>